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4350" w:rsidRDefault="00B1375A">
      <w:pPr>
        <w:rPr>
          <w:rFonts w:cstheme="minorHAnsi"/>
        </w:rPr>
      </w:pPr>
      <w:r w:rsidRPr="001F6970">
        <w:rPr>
          <w:rFonts w:cstheme="minorHAnsi"/>
        </w:rPr>
        <w:t>Newsletter</w:t>
      </w:r>
      <w:r w:rsidR="003A55FB" w:rsidRPr="001F6970">
        <w:rPr>
          <w:rFonts w:cstheme="minorHAnsi"/>
        </w:rPr>
        <w:t xml:space="preserve"> Content</w:t>
      </w:r>
    </w:p>
    <w:p w:rsidR="00F87405" w:rsidRPr="001F6970" w:rsidRDefault="00F87405" w:rsidP="00F87405">
      <w:pPr>
        <w:rPr>
          <w:rFonts w:cstheme="minorHAnsi"/>
          <w:b/>
          <w:u w:val="single"/>
        </w:rPr>
      </w:pPr>
    </w:p>
    <w:p w:rsidR="00F87405" w:rsidRPr="00F87405" w:rsidRDefault="00F87405" w:rsidP="00F87405">
      <w:pPr>
        <w:rPr>
          <w:rFonts w:cstheme="minorHAnsi"/>
          <w:b/>
        </w:rPr>
      </w:pPr>
      <w:r w:rsidRPr="00F87405">
        <w:rPr>
          <w:rFonts w:cstheme="minorHAnsi"/>
          <w:b/>
          <w:highlight w:val="yellow"/>
        </w:rPr>
        <w:t>[PAGE 1]</w:t>
      </w:r>
    </w:p>
    <w:p w:rsidR="00F87405" w:rsidRDefault="00F87405" w:rsidP="00F87405">
      <w:pPr>
        <w:rPr>
          <w:rFonts w:cstheme="minorHAnsi"/>
          <w:b/>
        </w:rPr>
      </w:pPr>
      <w:r>
        <w:rPr>
          <w:rFonts w:cstheme="minorHAnsi"/>
          <w:b/>
        </w:rPr>
        <w:t>HED: Walk This Way to Comply with OSHA 1910 Subpart D</w:t>
      </w:r>
    </w:p>
    <w:p w:rsidR="00F87405" w:rsidRDefault="00F87405" w:rsidP="00F87405">
      <w:pPr>
        <w:rPr>
          <w:rFonts w:cstheme="minorHAnsi"/>
          <w:b/>
          <w:u w:val="single"/>
        </w:rPr>
      </w:pPr>
      <w:r w:rsidRPr="001E4EB6">
        <w:rPr>
          <w:rFonts w:cstheme="minorHAnsi"/>
          <w:b/>
        </w:rPr>
        <w:t>DEK:</w:t>
      </w:r>
      <w:r>
        <w:rPr>
          <w:rFonts w:cstheme="minorHAnsi"/>
          <w:b/>
        </w:rPr>
        <w:t xml:space="preserve"> What the updates to the walking working surfaces regulation means for you.</w:t>
      </w:r>
      <w:r w:rsidRPr="001F6970">
        <w:rPr>
          <w:rFonts w:cstheme="minorHAnsi"/>
          <w:b/>
          <w:u w:val="single"/>
        </w:rPr>
        <w:t xml:space="preserve"> </w:t>
      </w:r>
    </w:p>
    <w:p w:rsidR="00F87405" w:rsidRPr="001F6970" w:rsidRDefault="00F87405" w:rsidP="00F87405">
      <w:pPr>
        <w:rPr>
          <w:rFonts w:cstheme="minorHAnsi"/>
        </w:rPr>
      </w:pPr>
      <w:r w:rsidRPr="001F6970">
        <w:rPr>
          <w:rFonts w:cstheme="minorHAnsi"/>
        </w:rPr>
        <w:t>It</w:t>
      </w:r>
      <w:r>
        <w:rPr>
          <w:rFonts w:cstheme="minorHAnsi"/>
        </w:rPr>
        <w:t>’s</w:t>
      </w:r>
      <w:r w:rsidRPr="001F6970">
        <w:rPr>
          <w:rFonts w:cstheme="minorHAnsi"/>
        </w:rPr>
        <w:t xml:space="preserve"> been over a year since</w:t>
      </w:r>
      <w:r>
        <w:rPr>
          <w:rFonts w:cstheme="minorHAnsi"/>
        </w:rPr>
        <w:t xml:space="preserve"> </w:t>
      </w:r>
      <w:r w:rsidRPr="001F6970">
        <w:rPr>
          <w:rFonts w:cstheme="minorHAnsi"/>
        </w:rPr>
        <w:t>OSHA published it</w:t>
      </w:r>
      <w:r>
        <w:rPr>
          <w:rFonts w:cstheme="minorHAnsi"/>
        </w:rPr>
        <w:t>s</w:t>
      </w:r>
      <w:r w:rsidRPr="001F6970">
        <w:rPr>
          <w:rFonts w:cstheme="minorHAnsi"/>
        </w:rPr>
        <w:t xml:space="preserve"> final ruling on the 1910 subpart D “walking working surfaces</w:t>
      </w:r>
      <w:r>
        <w:rPr>
          <w:rFonts w:cstheme="minorHAnsi"/>
        </w:rPr>
        <w:t>” regulation. Among the many requirements is</w:t>
      </w:r>
      <w:r w:rsidRPr="001F6970">
        <w:rPr>
          <w:rFonts w:cstheme="minorHAnsi"/>
        </w:rPr>
        <w:t xml:space="preserve"> that building owners </w:t>
      </w:r>
      <w:r>
        <w:rPr>
          <w:rFonts w:cstheme="minorHAnsi"/>
        </w:rPr>
        <w:t xml:space="preserve">now must </w:t>
      </w:r>
      <w:r w:rsidRPr="001F6970">
        <w:rPr>
          <w:rFonts w:cstheme="minorHAnsi"/>
        </w:rPr>
        <w:t>have certifi</w:t>
      </w:r>
      <w:r>
        <w:rPr>
          <w:rFonts w:cstheme="minorHAnsi"/>
        </w:rPr>
        <w:t>ed anchorage points for employers (vendors accessing the building’s façade</w:t>
      </w:r>
      <w:r w:rsidRPr="001346E8">
        <w:rPr>
          <w:rFonts w:cstheme="minorHAnsi"/>
        </w:rPr>
        <w:t>)</w:t>
      </w:r>
      <w:r w:rsidRPr="001F6970">
        <w:rPr>
          <w:rFonts w:cstheme="minorHAnsi"/>
        </w:rPr>
        <w:t xml:space="preserve"> utilizing rope descent systems (RD</w:t>
      </w:r>
      <w:r>
        <w:rPr>
          <w:rFonts w:cstheme="minorHAnsi"/>
        </w:rPr>
        <w:t>S). Since that time,</w:t>
      </w:r>
      <w:r w:rsidRPr="001F6970">
        <w:rPr>
          <w:rFonts w:cstheme="minorHAnsi"/>
        </w:rPr>
        <w:t xml:space="preserve"> OSHA </w:t>
      </w:r>
      <w:r>
        <w:rPr>
          <w:rFonts w:cstheme="minorHAnsi"/>
        </w:rPr>
        <w:t>has also issued a tem</w:t>
      </w:r>
      <w:r w:rsidRPr="001346E8">
        <w:rPr>
          <w:rFonts w:cstheme="minorHAnsi"/>
        </w:rPr>
        <w:t>pora</w:t>
      </w:r>
      <w:r>
        <w:rPr>
          <w:rFonts w:cstheme="minorHAnsi"/>
        </w:rPr>
        <w:t xml:space="preserve">ry memo </w:t>
      </w:r>
      <w:r w:rsidRPr="001F6970">
        <w:rPr>
          <w:rFonts w:cstheme="minorHAnsi"/>
        </w:rPr>
        <w:t>to field agents</w:t>
      </w:r>
      <w:r>
        <w:rPr>
          <w:rFonts w:cstheme="minorHAnsi"/>
        </w:rPr>
        <w:t xml:space="preserve"> </w:t>
      </w:r>
      <w:r w:rsidRPr="001F6970">
        <w:rPr>
          <w:rFonts w:cstheme="minorHAnsi"/>
        </w:rPr>
        <w:t>outlining</w:t>
      </w:r>
      <w:r>
        <w:rPr>
          <w:rFonts w:cstheme="minorHAnsi"/>
        </w:rPr>
        <w:t xml:space="preserve"> the following: </w:t>
      </w:r>
    </w:p>
    <w:p w:rsidR="00F87405" w:rsidRPr="001F6970" w:rsidRDefault="00F87405" w:rsidP="00F87405">
      <w:pPr>
        <w:pStyle w:val="ListParagraph"/>
        <w:numPr>
          <w:ilvl w:val="0"/>
          <w:numId w:val="3"/>
        </w:numPr>
        <w:rPr>
          <w:rFonts w:cstheme="minorHAnsi"/>
        </w:rPr>
      </w:pPr>
      <w:r>
        <w:rPr>
          <w:rFonts w:cstheme="minorHAnsi"/>
        </w:rPr>
        <w:t>The original one-year allowance for achieving compliance</w:t>
      </w:r>
      <w:r w:rsidRPr="001F6970">
        <w:rPr>
          <w:rFonts w:cstheme="minorHAnsi"/>
        </w:rPr>
        <w:t xml:space="preserve"> was overwhelming the fall protection industry</w:t>
      </w:r>
      <w:r>
        <w:rPr>
          <w:rFonts w:cstheme="minorHAnsi"/>
        </w:rPr>
        <w:t>, leading to delays and potential disruption to normal building operations.</w:t>
      </w:r>
    </w:p>
    <w:p w:rsidR="00F87405" w:rsidRPr="001E4EB6" w:rsidRDefault="00F87405" w:rsidP="00F87405">
      <w:pPr>
        <w:pStyle w:val="ListParagraph"/>
        <w:numPr>
          <w:ilvl w:val="0"/>
          <w:numId w:val="3"/>
        </w:numPr>
        <w:rPr>
          <w:rFonts w:cstheme="minorHAnsi"/>
        </w:rPr>
      </w:pPr>
      <w:r>
        <w:rPr>
          <w:rFonts w:cstheme="minorHAnsi"/>
        </w:rPr>
        <w:t>OSHA deemed that as long as building o</w:t>
      </w:r>
      <w:r w:rsidRPr="001F6970">
        <w:rPr>
          <w:rFonts w:cstheme="minorHAnsi"/>
        </w:rPr>
        <w:t>wners were taking actionab</w:t>
      </w:r>
      <w:r>
        <w:rPr>
          <w:rFonts w:cstheme="minorHAnsi"/>
        </w:rPr>
        <w:t xml:space="preserve">le steps towards compliance and the employer </w:t>
      </w:r>
      <w:r w:rsidRPr="001E4EB6">
        <w:rPr>
          <w:rFonts w:cstheme="minorHAnsi"/>
        </w:rPr>
        <w:t>was taking all steps to safely comply with all OSHA regulations</w:t>
      </w:r>
      <w:r>
        <w:rPr>
          <w:rFonts w:cstheme="minorHAnsi"/>
        </w:rPr>
        <w:t>, then a</w:t>
      </w:r>
      <w:r w:rsidRPr="001E4EB6">
        <w:rPr>
          <w:rFonts w:cstheme="minorHAnsi"/>
        </w:rPr>
        <w:t xml:space="preserve"> temporary grace </w:t>
      </w:r>
      <w:r>
        <w:rPr>
          <w:rFonts w:cstheme="minorHAnsi"/>
        </w:rPr>
        <w:t>period would be granted to the o</w:t>
      </w:r>
      <w:r w:rsidRPr="001E4EB6">
        <w:rPr>
          <w:rFonts w:cstheme="minorHAnsi"/>
        </w:rPr>
        <w:t>wner.</w:t>
      </w:r>
    </w:p>
    <w:p w:rsidR="00F87405" w:rsidRDefault="00F87405" w:rsidP="00F87405">
      <w:pPr>
        <w:rPr>
          <w:rFonts w:cstheme="minorHAnsi"/>
        </w:rPr>
      </w:pPr>
      <w:r>
        <w:rPr>
          <w:rFonts w:cstheme="minorHAnsi"/>
        </w:rPr>
        <w:t>Here in the Carolinas and s</w:t>
      </w:r>
      <w:r w:rsidRPr="001F6970">
        <w:rPr>
          <w:rFonts w:cstheme="minorHAnsi"/>
        </w:rPr>
        <w:t>outhern Virginia, we have seen a tremendous resp</w:t>
      </w:r>
      <w:r>
        <w:rPr>
          <w:rFonts w:cstheme="minorHAnsi"/>
        </w:rPr>
        <w:t>onse from our clients in regards to becoming</w:t>
      </w:r>
      <w:r w:rsidRPr="001F6970">
        <w:rPr>
          <w:rFonts w:cstheme="minorHAnsi"/>
        </w:rPr>
        <w:t xml:space="preserve"> compliant or take me</w:t>
      </w:r>
      <w:r>
        <w:rPr>
          <w:rFonts w:cstheme="minorHAnsi"/>
        </w:rPr>
        <w:t xml:space="preserve">aningful steps towards doing so. </w:t>
      </w:r>
      <w:r w:rsidRPr="001F6970">
        <w:rPr>
          <w:rFonts w:cstheme="minorHAnsi"/>
        </w:rPr>
        <w:t>OSHA did not cite a specific ti</w:t>
      </w:r>
      <w:r>
        <w:rPr>
          <w:rFonts w:cstheme="minorHAnsi"/>
        </w:rPr>
        <w:t xml:space="preserve">meframe for the allowed grace period. </w:t>
      </w:r>
      <w:r w:rsidRPr="001F6970">
        <w:rPr>
          <w:rFonts w:cstheme="minorHAnsi"/>
        </w:rPr>
        <w:t>Since</w:t>
      </w:r>
      <w:r>
        <w:rPr>
          <w:rFonts w:cstheme="minorHAnsi"/>
        </w:rPr>
        <w:t xml:space="preserve"> the premise of OSHA’s</w:t>
      </w:r>
      <w:r w:rsidRPr="001F6970">
        <w:rPr>
          <w:rFonts w:cstheme="minorHAnsi"/>
        </w:rPr>
        <w:t xml:space="preserve"> leniency is based on the availability of qua</w:t>
      </w:r>
      <w:r>
        <w:rPr>
          <w:rFonts w:cstheme="minorHAnsi"/>
        </w:rPr>
        <w:t>lified fall protection engineers to provide the required service, we highly recommend that you implement plans for your properties to achieve 100 percent compliance</w:t>
      </w:r>
      <w:r w:rsidRPr="001F6970">
        <w:rPr>
          <w:rFonts w:cstheme="minorHAnsi"/>
        </w:rPr>
        <w:t xml:space="preserve"> within the next few years</w:t>
      </w:r>
      <w:r>
        <w:rPr>
          <w:rFonts w:cstheme="minorHAnsi"/>
        </w:rPr>
        <w:t xml:space="preserve">. </w:t>
      </w:r>
    </w:p>
    <w:p w:rsidR="00F87405" w:rsidRPr="00A469F4" w:rsidRDefault="00F87405" w:rsidP="00F87405">
      <w:pPr>
        <w:rPr>
          <w:rFonts w:cstheme="minorHAnsi"/>
          <w:i/>
        </w:rPr>
      </w:pPr>
      <w:r w:rsidRPr="00A469F4">
        <w:rPr>
          <w:rFonts w:cstheme="minorHAnsi"/>
          <w:i/>
        </w:rPr>
        <w:t xml:space="preserve">Questions? Please contact JD McGrath at 919-757-1147 or </w:t>
      </w:r>
      <w:hyperlink r:id="rId6" w:history="1">
        <w:r w:rsidRPr="00A469F4">
          <w:rPr>
            <w:rStyle w:val="Hyperlink"/>
            <w:rFonts w:cstheme="minorHAnsi"/>
            <w:i/>
          </w:rPr>
          <w:t>jdmcgrath@scotties1.com</w:t>
        </w:r>
      </w:hyperlink>
      <w:r w:rsidRPr="00A469F4">
        <w:rPr>
          <w:rFonts w:cstheme="minorHAnsi"/>
          <w:i/>
        </w:rPr>
        <w:t>.</w:t>
      </w:r>
    </w:p>
    <w:p w:rsidR="00F87405" w:rsidRDefault="00F87405" w:rsidP="00F87405">
      <w:pPr>
        <w:rPr>
          <w:rFonts w:cstheme="minorHAnsi"/>
          <w:b/>
        </w:rPr>
      </w:pPr>
    </w:p>
    <w:p w:rsidR="00F87405" w:rsidRPr="00F87405" w:rsidRDefault="00F87405" w:rsidP="00F87405">
      <w:pPr>
        <w:rPr>
          <w:rFonts w:cstheme="minorHAnsi"/>
          <w:b/>
        </w:rPr>
      </w:pPr>
      <w:r w:rsidRPr="00F87405">
        <w:rPr>
          <w:rFonts w:cstheme="minorHAnsi"/>
          <w:b/>
          <w:highlight w:val="yellow"/>
        </w:rPr>
        <w:t>[PAGE 2]</w:t>
      </w:r>
    </w:p>
    <w:p w:rsidR="00653072" w:rsidRPr="00ED4AAA" w:rsidRDefault="00ED4AAA">
      <w:pPr>
        <w:rPr>
          <w:rFonts w:cstheme="minorHAnsi"/>
          <w:b/>
        </w:rPr>
      </w:pPr>
      <w:r w:rsidRPr="00ED4AAA">
        <w:rPr>
          <w:rFonts w:cstheme="minorHAnsi"/>
          <w:b/>
        </w:rPr>
        <w:t xml:space="preserve">HED: </w:t>
      </w:r>
      <w:r w:rsidR="00F052CA" w:rsidRPr="00ED4AAA">
        <w:rPr>
          <w:rFonts w:cstheme="minorHAnsi"/>
          <w:b/>
        </w:rPr>
        <w:t>Scottie’s Perspective</w:t>
      </w:r>
    </w:p>
    <w:p w:rsidR="00F052CA" w:rsidRPr="00ED4AAA" w:rsidRDefault="00ED4AAA">
      <w:pPr>
        <w:rPr>
          <w:rFonts w:cstheme="minorHAnsi"/>
          <w:b/>
        </w:rPr>
      </w:pPr>
      <w:r w:rsidRPr="00ED4AAA">
        <w:rPr>
          <w:rFonts w:cstheme="minorHAnsi"/>
          <w:b/>
        </w:rPr>
        <w:t xml:space="preserve">DEK: </w:t>
      </w:r>
      <w:r w:rsidR="00375D44" w:rsidRPr="00ED4AAA">
        <w:rPr>
          <w:rFonts w:cstheme="minorHAnsi"/>
          <w:b/>
        </w:rPr>
        <w:t>“</w:t>
      </w:r>
      <w:r w:rsidR="00A9239A" w:rsidRPr="00ED4AAA">
        <w:rPr>
          <w:rFonts w:cstheme="minorHAnsi"/>
          <w:b/>
        </w:rPr>
        <w:t>What got you here, won’t get you there</w:t>
      </w:r>
      <w:r>
        <w:rPr>
          <w:rFonts w:cstheme="minorHAnsi"/>
          <w:b/>
        </w:rPr>
        <w:t>,</w:t>
      </w:r>
      <w:r w:rsidR="00375D44" w:rsidRPr="00ED4AAA">
        <w:rPr>
          <w:rFonts w:cstheme="minorHAnsi"/>
          <w:b/>
        </w:rPr>
        <w:t>”</w:t>
      </w:r>
      <w:r>
        <w:rPr>
          <w:rFonts w:cstheme="minorHAnsi"/>
          <w:b/>
        </w:rPr>
        <w:t xml:space="preserve"> and other myths.</w:t>
      </w:r>
    </w:p>
    <w:p w:rsidR="001F6970" w:rsidRDefault="00A9239A" w:rsidP="00375D44">
      <w:pPr>
        <w:pStyle w:val="NormalWeb"/>
        <w:rPr>
          <w:rFonts w:asciiTheme="minorHAnsi" w:hAnsiTheme="minorHAnsi" w:cstheme="minorHAnsi"/>
          <w:color w:val="21282D"/>
          <w:kern w:val="36"/>
          <w:sz w:val="22"/>
          <w:szCs w:val="22"/>
          <w:lang w:val="en"/>
        </w:rPr>
      </w:pPr>
      <w:r w:rsidRPr="001F6970">
        <w:rPr>
          <w:rFonts w:asciiTheme="minorHAnsi" w:hAnsiTheme="minorHAnsi" w:cstheme="minorHAnsi"/>
          <w:sz w:val="22"/>
          <w:szCs w:val="22"/>
        </w:rPr>
        <w:t>As a young professional</w:t>
      </w:r>
      <w:r w:rsidR="00C220DB" w:rsidRPr="001F6970">
        <w:rPr>
          <w:rFonts w:asciiTheme="minorHAnsi" w:hAnsiTheme="minorHAnsi" w:cstheme="minorHAnsi"/>
          <w:sz w:val="22"/>
          <w:szCs w:val="22"/>
        </w:rPr>
        <w:t>,</w:t>
      </w:r>
      <w:r w:rsidR="00EF2F7F" w:rsidRPr="001F6970">
        <w:rPr>
          <w:rFonts w:asciiTheme="minorHAnsi" w:hAnsiTheme="minorHAnsi" w:cstheme="minorHAnsi"/>
          <w:sz w:val="22"/>
          <w:szCs w:val="22"/>
        </w:rPr>
        <w:t xml:space="preserve"> I</w:t>
      </w:r>
      <w:r w:rsidRPr="001F6970">
        <w:rPr>
          <w:rFonts w:asciiTheme="minorHAnsi" w:hAnsiTheme="minorHAnsi" w:cstheme="minorHAnsi"/>
          <w:sz w:val="22"/>
          <w:szCs w:val="22"/>
        </w:rPr>
        <w:t xml:space="preserve"> read</w:t>
      </w:r>
      <w:r w:rsidR="00C220DB" w:rsidRPr="001F6970">
        <w:rPr>
          <w:rFonts w:asciiTheme="minorHAnsi" w:hAnsiTheme="minorHAnsi" w:cstheme="minorHAnsi"/>
          <w:sz w:val="22"/>
          <w:szCs w:val="22"/>
        </w:rPr>
        <w:t xml:space="preserve"> or </w:t>
      </w:r>
      <w:r w:rsidR="00375D44" w:rsidRPr="001F6970">
        <w:rPr>
          <w:rFonts w:asciiTheme="minorHAnsi" w:hAnsiTheme="minorHAnsi" w:cstheme="minorHAnsi"/>
          <w:sz w:val="22"/>
          <w:szCs w:val="22"/>
        </w:rPr>
        <w:t>listen</w:t>
      </w:r>
      <w:r w:rsidR="00C220DB" w:rsidRPr="001F6970">
        <w:rPr>
          <w:rFonts w:asciiTheme="minorHAnsi" w:hAnsiTheme="minorHAnsi" w:cstheme="minorHAnsi"/>
          <w:sz w:val="22"/>
          <w:szCs w:val="22"/>
        </w:rPr>
        <w:t xml:space="preserve"> to as many</w:t>
      </w:r>
      <w:r w:rsidRPr="001F6970">
        <w:rPr>
          <w:rFonts w:asciiTheme="minorHAnsi" w:hAnsiTheme="minorHAnsi" w:cstheme="minorHAnsi"/>
          <w:sz w:val="22"/>
          <w:szCs w:val="22"/>
        </w:rPr>
        <w:t xml:space="preserve"> motivation</w:t>
      </w:r>
      <w:r w:rsidR="00C220DB" w:rsidRPr="001F6970">
        <w:rPr>
          <w:rFonts w:asciiTheme="minorHAnsi" w:hAnsiTheme="minorHAnsi" w:cstheme="minorHAnsi"/>
          <w:sz w:val="22"/>
          <w:szCs w:val="22"/>
        </w:rPr>
        <w:t>al</w:t>
      </w:r>
      <w:r w:rsidRPr="001F6970">
        <w:rPr>
          <w:rFonts w:asciiTheme="minorHAnsi" w:hAnsiTheme="minorHAnsi" w:cstheme="minorHAnsi"/>
          <w:sz w:val="22"/>
          <w:szCs w:val="22"/>
        </w:rPr>
        <w:t xml:space="preserve"> and success</w:t>
      </w:r>
      <w:r w:rsidR="00375D44" w:rsidRPr="001F6970">
        <w:rPr>
          <w:rFonts w:asciiTheme="minorHAnsi" w:hAnsiTheme="minorHAnsi" w:cstheme="minorHAnsi"/>
          <w:sz w:val="22"/>
          <w:szCs w:val="22"/>
        </w:rPr>
        <w:t xml:space="preserve"> books</w:t>
      </w:r>
      <w:r w:rsidR="00C220DB" w:rsidRPr="001F6970">
        <w:rPr>
          <w:rFonts w:asciiTheme="minorHAnsi" w:hAnsiTheme="minorHAnsi" w:cstheme="minorHAnsi"/>
          <w:sz w:val="22"/>
          <w:szCs w:val="22"/>
        </w:rPr>
        <w:t xml:space="preserve"> as possible</w:t>
      </w:r>
      <w:r w:rsidR="00375D44" w:rsidRPr="001F6970">
        <w:rPr>
          <w:rFonts w:asciiTheme="minorHAnsi" w:hAnsiTheme="minorHAnsi" w:cstheme="minorHAnsi"/>
          <w:sz w:val="22"/>
          <w:szCs w:val="22"/>
        </w:rPr>
        <w:t>. “</w:t>
      </w:r>
      <w:r w:rsidR="00375D44" w:rsidRPr="001F6970">
        <w:rPr>
          <w:rFonts w:asciiTheme="minorHAnsi" w:hAnsiTheme="minorHAnsi" w:cstheme="minorHAnsi"/>
          <w:color w:val="21282D"/>
          <w:kern w:val="36"/>
          <w:sz w:val="22"/>
          <w:szCs w:val="22"/>
          <w:lang w:val="en"/>
        </w:rPr>
        <w:t>What Got You Here</w:t>
      </w:r>
      <w:r w:rsidR="005621FB" w:rsidRPr="001F6970">
        <w:rPr>
          <w:rFonts w:asciiTheme="minorHAnsi" w:hAnsiTheme="minorHAnsi" w:cstheme="minorHAnsi"/>
          <w:color w:val="21282D"/>
          <w:kern w:val="36"/>
          <w:sz w:val="22"/>
          <w:szCs w:val="22"/>
          <w:lang w:val="en"/>
        </w:rPr>
        <w:t>,</w:t>
      </w:r>
      <w:r w:rsidR="00375D44" w:rsidRPr="001F6970">
        <w:rPr>
          <w:rFonts w:asciiTheme="minorHAnsi" w:hAnsiTheme="minorHAnsi" w:cstheme="minorHAnsi"/>
          <w:color w:val="21282D"/>
          <w:kern w:val="36"/>
          <w:sz w:val="22"/>
          <w:szCs w:val="22"/>
          <w:lang w:val="en"/>
        </w:rPr>
        <w:t xml:space="preserve"> Won't Get You There</w:t>
      </w:r>
      <w:r w:rsidR="00C1172B">
        <w:rPr>
          <w:rFonts w:asciiTheme="minorHAnsi" w:hAnsiTheme="minorHAnsi" w:cstheme="minorHAnsi"/>
          <w:color w:val="21282D"/>
          <w:kern w:val="36"/>
          <w:sz w:val="22"/>
          <w:szCs w:val="22"/>
          <w:lang w:val="en"/>
        </w:rPr>
        <w:t>: How Successful People Become Even More Successful</w:t>
      </w:r>
      <w:r w:rsidR="001F6970">
        <w:rPr>
          <w:rFonts w:asciiTheme="minorHAnsi" w:hAnsiTheme="minorHAnsi" w:cstheme="minorHAnsi"/>
          <w:color w:val="21282D"/>
          <w:kern w:val="36"/>
          <w:sz w:val="22"/>
          <w:szCs w:val="22"/>
          <w:lang w:val="en"/>
        </w:rPr>
        <w:t xml:space="preserve">” </w:t>
      </w:r>
      <w:r w:rsidR="00C1172B">
        <w:rPr>
          <w:rFonts w:asciiTheme="minorHAnsi" w:hAnsiTheme="minorHAnsi" w:cstheme="minorHAnsi"/>
          <w:color w:val="21282D"/>
          <w:kern w:val="36"/>
          <w:sz w:val="22"/>
          <w:szCs w:val="22"/>
          <w:lang w:val="en"/>
        </w:rPr>
        <w:t xml:space="preserve">by Marshall </w:t>
      </w:r>
      <w:r w:rsidR="00375D44" w:rsidRPr="001F6970">
        <w:rPr>
          <w:rFonts w:asciiTheme="minorHAnsi" w:hAnsiTheme="minorHAnsi" w:cstheme="minorHAnsi"/>
          <w:color w:val="21282D"/>
          <w:kern w:val="36"/>
          <w:sz w:val="22"/>
          <w:szCs w:val="22"/>
          <w:lang w:val="en"/>
        </w:rPr>
        <w:t>Goldsmith</w:t>
      </w:r>
      <w:r w:rsidR="00C1172B">
        <w:rPr>
          <w:rFonts w:asciiTheme="minorHAnsi" w:hAnsiTheme="minorHAnsi" w:cstheme="minorHAnsi"/>
          <w:color w:val="21282D"/>
          <w:kern w:val="36"/>
          <w:sz w:val="22"/>
          <w:szCs w:val="22"/>
          <w:lang w:val="en"/>
        </w:rPr>
        <w:t>/Mark Reiter</w:t>
      </w:r>
      <w:r w:rsidR="001F6970">
        <w:rPr>
          <w:rFonts w:asciiTheme="minorHAnsi" w:hAnsiTheme="minorHAnsi" w:cstheme="minorHAnsi"/>
          <w:color w:val="21282D"/>
          <w:kern w:val="36"/>
          <w:sz w:val="22"/>
          <w:szCs w:val="22"/>
          <w:lang w:val="en"/>
        </w:rPr>
        <w:t>, is one that’s stuck with me</w:t>
      </w:r>
      <w:r w:rsidR="00375D44" w:rsidRPr="001F6970">
        <w:rPr>
          <w:rFonts w:asciiTheme="minorHAnsi" w:hAnsiTheme="minorHAnsi" w:cstheme="minorHAnsi"/>
          <w:color w:val="21282D"/>
          <w:kern w:val="36"/>
          <w:sz w:val="22"/>
          <w:szCs w:val="22"/>
          <w:lang w:val="en"/>
        </w:rPr>
        <w:t xml:space="preserve"> as I try </w:t>
      </w:r>
      <w:r w:rsidR="001F6970" w:rsidRPr="001F6970">
        <w:rPr>
          <w:rFonts w:asciiTheme="minorHAnsi" w:hAnsiTheme="minorHAnsi" w:cstheme="minorHAnsi"/>
          <w:color w:val="21282D"/>
          <w:kern w:val="36"/>
          <w:sz w:val="22"/>
          <w:szCs w:val="22"/>
          <w:lang w:val="en"/>
        </w:rPr>
        <w:t xml:space="preserve">to redefine and expand </w:t>
      </w:r>
      <w:r w:rsidR="00315D60">
        <w:rPr>
          <w:rFonts w:asciiTheme="minorHAnsi" w:hAnsiTheme="minorHAnsi" w:cstheme="minorHAnsi"/>
          <w:color w:val="21282D"/>
          <w:kern w:val="36"/>
          <w:sz w:val="22"/>
          <w:szCs w:val="22"/>
          <w:lang w:val="en"/>
        </w:rPr>
        <w:t>up</w:t>
      </w:r>
      <w:r w:rsidR="001F6970" w:rsidRPr="001F6970">
        <w:rPr>
          <w:rFonts w:asciiTheme="minorHAnsi" w:hAnsiTheme="minorHAnsi" w:cstheme="minorHAnsi"/>
          <w:color w:val="21282D"/>
          <w:kern w:val="36"/>
          <w:sz w:val="22"/>
          <w:szCs w:val="22"/>
          <w:lang w:val="en"/>
        </w:rPr>
        <w:t>on Scottie</w:t>
      </w:r>
      <w:r w:rsidR="00315D60">
        <w:rPr>
          <w:rFonts w:asciiTheme="minorHAnsi" w:hAnsiTheme="minorHAnsi" w:cstheme="minorHAnsi"/>
          <w:color w:val="21282D"/>
          <w:kern w:val="36"/>
          <w:sz w:val="22"/>
          <w:szCs w:val="22"/>
          <w:lang w:val="en"/>
        </w:rPr>
        <w:t>’s exceptional</w:t>
      </w:r>
      <w:r w:rsidR="001F6970" w:rsidRPr="001F6970">
        <w:rPr>
          <w:rFonts w:asciiTheme="minorHAnsi" w:hAnsiTheme="minorHAnsi" w:cstheme="minorHAnsi"/>
          <w:color w:val="21282D"/>
          <w:kern w:val="36"/>
          <w:sz w:val="22"/>
          <w:szCs w:val="22"/>
          <w:lang w:val="en"/>
        </w:rPr>
        <w:t xml:space="preserve"> reputation—how we got it, what it takes to maintain it, and</w:t>
      </w:r>
      <w:r w:rsidR="001F6970">
        <w:rPr>
          <w:rFonts w:asciiTheme="minorHAnsi" w:hAnsiTheme="minorHAnsi" w:cstheme="minorHAnsi"/>
          <w:color w:val="21282D"/>
          <w:kern w:val="36"/>
          <w:sz w:val="22"/>
          <w:szCs w:val="22"/>
          <w:lang w:val="en"/>
        </w:rPr>
        <w:t xml:space="preserve"> what it means for our staff and clients. </w:t>
      </w:r>
    </w:p>
    <w:p w:rsidR="00375D44" w:rsidRPr="001F6970" w:rsidRDefault="001F6970" w:rsidP="00375D44">
      <w:pPr>
        <w:pStyle w:val="NormalWeb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color w:val="21282D"/>
          <w:kern w:val="36"/>
          <w:sz w:val="22"/>
          <w:szCs w:val="22"/>
          <w:lang w:val="en"/>
        </w:rPr>
        <w:t xml:space="preserve">In the book, the Goldsmiths </w:t>
      </w:r>
      <w:r>
        <w:rPr>
          <w:rFonts w:asciiTheme="minorHAnsi" w:hAnsiTheme="minorHAnsi" w:cstheme="minorHAnsi"/>
          <w:sz w:val="22"/>
          <w:szCs w:val="22"/>
        </w:rPr>
        <w:t xml:space="preserve">posit that the </w:t>
      </w:r>
      <w:r w:rsidR="00375D44" w:rsidRPr="001F6970">
        <w:rPr>
          <w:rFonts w:asciiTheme="minorHAnsi" w:hAnsiTheme="minorHAnsi" w:cstheme="minorHAnsi"/>
          <w:sz w:val="22"/>
          <w:szCs w:val="22"/>
        </w:rPr>
        <w:t>mindset that propell</w:t>
      </w:r>
      <w:r w:rsidR="00315D60">
        <w:rPr>
          <w:rFonts w:asciiTheme="minorHAnsi" w:hAnsiTheme="minorHAnsi" w:cstheme="minorHAnsi"/>
          <w:sz w:val="22"/>
          <w:szCs w:val="22"/>
        </w:rPr>
        <w:t xml:space="preserve">ed you to where you are today—wherever that may be—will </w:t>
      </w:r>
      <w:r w:rsidR="00375D44" w:rsidRPr="001F6970">
        <w:rPr>
          <w:rFonts w:asciiTheme="minorHAnsi" w:hAnsiTheme="minorHAnsi" w:cstheme="minorHAnsi"/>
          <w:sz w:val="22"/>
          <w:szCs w:val="22"/>
        </w:rPr>
        <w:t>not k</w:t>
      </w:r>
      <w:r>
        <w:rPr>
          <w:rFonts w:asciiTheme="minorHAnsi" w:hAnsiTheme="minorHAnsi" w:cstheme="minorHAnsi"/>
          <w:sz w:val="22"/>
          <w:szCs w:val="22"/>
        </w:rPr>
        <w:t xml:space="preserve">eep you there, nor guarantee </w:t>
      </w:r>
      <w:r w:rsidR="00315D60">
        <w:rPr>
          <w:rFonts w:asciiTheme="minorHAnsi" w:hAnsiTheme="minorHAnsi" w:cstheme="minorHAnsi"/>
          <w:sz w:val="22"/>
          <w:szCs w:val="22"/>
        </w:rPr>
        <w:t xml:space="preserve">that you reach </w:t>
      </w:r>
      <w:r>
        <w:rPr>
          <w:rFonts w:asciiTheme="minorHAnsi" w:hAnsiTheme="minorHAnsi" w:cstheme="minorHAnsi"/>
          <w:sz w:val="22"/>
          <w:szCs w:val="22"/>
        </w:rPr>
        <w:t xml:space="preserve">new heights of success. </w:t>
      </w:r>
    </w:p>
    <w:p w:rsidR="0062727E" w:rsidRPr="001F6970" w:rsidRDefault="005621FB" w:rsidP="00375D44">
      <w:pPr>
        <w:pStyle w:val="NormalWeb"/>
        <w:rPr>
          <w:rFonts w:asciiTheme="minorHAnsi" w:hAnsiTheme="minorHAnsi" w:cstheme="minorHAnsi"/>
          <w:sz w:val="22"/>
          <w:szCs w:val="22"/>
        </w:rPr>
      </w:pPr>
      <w:r w:rsidRPr="001F6970">
        <w:rPr>
          <w:rFonts w:asciiTheme="minorHAnsi" w:hAnsiTheme="minorHAnsi" w:cstheme="minorHAnsi"/>
          <w:sz w:val="22"/>
          <w:szCs w:val="22"/>
        </w:rPr>
        <w:t>Since stepping into a</w:t>
      </w:r>
      <w:r w:rsidR="0062727E" w:rsidRPr="001F6970">
        <w:rPr>
          <w:rFonts w:asciiTheme="minorHAnsi" w:hAnsiTheme="minorHAnsi" w:cstheme="minorHAnsi"/>
          <w:sz w:val="22"/>
          <w:szCs w:val="22"/>
        </w:rPr>
        <w:t xml:space="preserve"> n</w:t>
      </w:r>
      <w:r w:rsidRPr="001F6970">
        <w:rPr>
          <w:rFonts w:asciiTheme="minorHAnsi" w:hAnsiTheme="minorHAnsi" w:cstheme="minorHAnsi"/>
          <w:sz w:val="22"/>
          <w:szCs w:val="22"/>
        </w:rPr>
        <w:t>ew leadership role</w:t>
      </w:r>
      <w:r w:rsidR="0062727E" w:rsidRPr="001F6970">
        <w:rPr>
          <w:rFonts w:asciiTheme="minorHAnsi" w:hAnsiTheme="minorHAnsi" w:cstheme="minorHAnsi"/>
          <w:sz w:val="22"/>
          <w:szCs w:val="22"/>
        </w:rPr>
        <w:t xml:space="preserve">, </w:t>
      </w:r>
      <w:r w:rsidR="00315D60">
        <w:rPr>
          <w:rFonts w:asciiTheme="minorHAnsi" w:hAnsiTheme="minorHAnsi" w:cstheme="minorHAnsi"/>
          <w:sz w:val="22"/>
          <w:szCs w:val="22"/>
        </w:rPr>
        <w:t xml:space="preserve">finding new ways to build </w:t>
      </w:r>
      <w:r w:rsidR="0062727E" w:rsidRPr="001F6970">
        <w:rPr>
          <w:rFonts w:asciiTheme="minorHAnsi" w:hAnsiTheme="minorHAnsi" w:cstheme="minorHAnsi"/>
          <w:sz w:val="22"/>
          <w:szCs w:val="22"/>
        </w:rPr>
        <w:t>on the loyalty and reputati</w:t>
      </w:r>
      <w:r w:rsidRPr="001F6970">
        <w:rPr>
          <w:rFonts w:asciiTheme="minorHAnsi" w:hAnsiTheme="minorHAnsi" w:cstheme="minorHAnsi"/>
          <w:sz w:val="22"/>
          <w:szCs w:val="22"/>
        </w:rPr>
        <w:t>o</w:t>
      </w:r>
      <w:r w:rsidR="00315D60">
        <w:rPr>
          <w:rFonts w:asciiTheme="minorHAnsi" w:hAnsiTheme="minorHAnsi" w:cstheme="minorHAnsi"/>
          <w:sz w:val="22"/>
          <w:szCs w:val="22"/>
        </w:rPr>
        <w:t xml:space="preserve">n that our family has sustained for over three decades is always top of mind. Scottie’s will support any new initiative my team and I come up with, as long as it </w:t>
      </w:r>
      <w:r w:rsidR="0062727E" w:rsidRPr="001F6970">
        <w:rPr>
          <w:rFonts w:asciiTheme="minorHAnsi" w:hAnsiTheme="minorHAnsi" w:cstheme="minorHAnsi"/>
          <w:sz w:val="22"/>
          <w:szCs w:val="22"/>
        </w:rPr>
        <w:t>fits</w:t>
      </w:r>
      <w:r w:rsidR="00315D60">
        <w:rPr>
          <w:rFonts w:asciiTheme="minorHAnsi" w:hAnsiTheme="minorHAnsi" w:cstheme="minorHAnsi"/>
          <w:sz w:val="22"/>
          <w:szCs w:val="22"/>
        </w:rPr>
        <w:t xml:space="preserve"> within our corporate mission</w:t>
      </w:r>
      <w:r w:rsidRPr="001F6970">
        <w:rPr>
          <w:rFonts w:asciiTheme="minorHAnsi" w:hAnsiTheme="minorHAnsi" w:cstheme="minorHAnsi"/>
          <w:sz w:val="22"/>
          <w:szCs w:val="22"/>
        </w:rPr>
        <w:t>:</w:t>
      </w:r>
      <w:r w:rsidR="0062727E" w:rsidRPr="001F6970">
        <w:rPr>
          <w:rFonts w:asciiTheme="minorHAnsi" w:hAnsiTheme="minorHAnsi" w:cstheme="minorHAnsi"/>
          <w:sz w:val="22"/>
          <w:szCs w:val="22"/>
        </w:rPr>
        <w:t xml:space="preserve"> “</w:t>
      </w:r>
      <w:r w:rsidR="0062727E" w:rsidRPr="001F6970">
        <w:rPr>
          <w:rFonts w:asciiTheme="minorHAnsi" w:hAnsiTheme="minorHAnsi" w:cstheme="minorHAnsi"/>
          <w:b/>
          <w:sz w:val="22"/>
          <w:szCs w:val="22"/>
        </w:rPr>
        <w:t xml:space="preserve">Providing a </w:t>
      </w:r>
      <w:r w:rsidR="0062727E" w:rsidRPr="001F6970">
        <w:rPr>
          <w:rFonts w:asciiTheme="minorHAnsi" w:hAnsiTheme="minorHAnsi" w:cstheme="minorHAnsi"/>
          <w:b/>
          <w:sz w:val="22"/>
          <w:szCs w:val="22"/>
        </w:rPr>
        <w:lastRenderedPageBreak/>
        <w:t xml:space="preserve">service that is </w:t>
      </w:r>
      <w:r w:rsidR="00315D60">
        <w:rPr>
          <w:rFonts w:asciiTheme="minorHAnsi" w:hAnsiTheme="minorHAnsi" w:cstheme="minorHAnsi"/>
          <w:b/>
          <w:sz w:val="22"/>
          <w:szCs w:val="22"/>
        </w:rPr>
        <w:t>safe, effective and economic</w:t>
      </w:r>
      <w:r w:rsidR="0062727E" w:rsidRPr="001F6970">
        <w:rPr>
          <w:rFonts w:asciiTheme="minorHAnsi" w:hAnsiTheme="minorHAnsi" w:cstheme="minorHAnsi"/>
          <w:b/>
          <w:sz w:val="22"/>
          <w:szCs w:val="22"/>
        </w:rPr>
        <w:t>, on a consistent</w:t>
      </w:r>
      <w:r w:rsidR="00315D60">
        <w:rPr>
          <w:rFonts w:asciiTheme="minorHAnsi" w:hAnsiTheme="minorHAnsi" w:cstheme="minorHAnsi"/>
          <w:b/>
          <w:sz w:val="22"/>
          <w:szCs w:val="22"/>
        </w:rPr>
        <w:t xml:space="preserve"> basis”. </w:t>
      </w:r>
      <w:r w:rsidR="00315D60">
        <w:rPr>
          <w:rFonts w:asciiTheme="minorHAnsi" w:hAnsiTheme="minorHAnsi" w:cstheme="minorHAnsi"/>
          <w:sz w:val="22"/>
          <w:szCs w:val="22"/>
        </w:rPr>
        <w:t>Also, it must be consistent with the corporate tagline that is so important to our</w:t>
      </w:r>
      <w:r w:rsidR="0062727E" w:rsidRPr="001F6970">
        <w:rPr>
          <w:rFonts w:asciiTheme="minorHAnsi" w:hAnsiTheme="minorHAnsi" w:cstheme="minorHAnsi"/>
          <w:sz w:val="22"/>
          <w:szCs w:val="22"/>
        </w:rPr>
        <w:t xml:space="preserve"> founders: </w:t>
      </w:r>
      <w:r w:rsidR="0062727E" w:rsidRPr="001F6970">
        <w:rPr>
          <w:rFonts w:asciiTheme="minorHAnsi" w:hAnsiTheme="minorHAnsi" w:cstheme="minorHAnsi"/>
          <w:b/>
          <w:sz w:val="22"/>
          <w:szCs w:val="22"/>
        </w:rPr>
        <w:t>“Service above the expected”.</w:t>
      </w:r>
      <w:r w:rsidR="0062727E" w:rsidRPr="001F6970">
        <w:rPr>
          <w:rFonts w:asciiTheme="minorHAnsi" w:hAnsiTheme="minorHAnsi" w:cstheme="minorHAnsi"/>
          <w:sz w:val="22"/>
          <w:szCs w:val="22"/>
        </w:rPr>
        <w:t xml:space="preserve"> </w:t>
      </w:r>
    </w:p>
    <w:p w:rsidR="00867599" w:rsidRPr="001F6970" w:rsidRDefault="00961BC9" w:rsidP="00375D44">
      <w:pPr>
        <w:pStyle w:val="NormalWeb"/>
        <w:rPr>
          <w:rFonts w:asciiTheme="minorHAnsi" w:hAnsiTheme="minorHAnsi" w:cstheme="minorHAnsi"/>
          <w:sz w:val="22"/>
          <w:szCs w:val="22"/>
        </w:rPr>
      </w:pPr>
      <w:r w:rsidRPr="001F6970">
        <w:rPr>
          <w:rFonts w:asciiTheme="minorHAnsi" w:hAnsiTheme="minorHAnsi" w:cstheme="minorHAnsi"/>
          <w:sz w:val="22"/>
          <w:szCs w:val="22"/>
        </w:rPr>
        <w:t xml:space="preserve">Our growth plans have been modest, yet steady. My vision is </w:t>
      </w:r>
      <w:r w:rsidR="00315D60">
        <w:rPr>
          <w:rFonts w:asciiTheme="minorHAnsi" w:hAnsiTheme="minorHAnsi" w:cstheme="minorHAnsi"/>
          <w:sz w:val="22"/>
          <w:szCs w:val="22"/>
        </w:rPr>
        <w:t xml:space="preserve">to grow Scottie’s organically—not </w:t>
      </w:r>
      <w:r w:rsidR="005621FB" w:rsidRPr="001F6970">
        <w:rPr>
          <w:rFonts w:asciiTheme="minorHAnsi" w:hAnsiTheme="minorHAnsi" w:cstheme="minorHAnsi"/>
          <w:sz w:val="22"/>
          <w:szCs w:val="22"/>
        </w:rPr>
        <w:t>by re-inventing</w:t>
      </w:r>
      <w:r w:rsidRPr="001F6970">
        <w:rPr>
          <w:rFonts w:asciiTheme="minorHAnsi" w:hAnsiTheme="minorHAnsi" w:cstheme="minorHAnsi"/>
          <w:sz w:val="22"/>
          <w:szCs w:val="22"/>
        </w:rPr>
        <w:t xml:space="preserve"> wheels, or opening new markets, but rather by expanding </w:t>
      </w:r>
      <w:r w:rsidR="00315D60">
        <w:rPr>
          <w:rFonts w:asciiTheme="minorHAnsi" w:hAnsiTheme="minorHAnsi" w:cstheme="minorHAnsi"/>
          <w:sz w:val="22"/>
          <w:szCs w:val="22"/>
        </w:rPr>
        <w:t>up</w:t>
      </w:r>
      <w:r w:rsidRPr="001F6970">
        <w:rPr>
          <w:rFonts w:asciiTheme="minorHAnsi" w:hAnsiTheme="minorHAnsi" w:cstheme="minorHAnsi"/>
          <w:sz w:val="22"/>
          <w:szCs w:val="22"/>
        </w:rPr>
        <w:t>on the v</w:t>
      </w:r>
      <w:r w:rsidR="00315D60">
        <w:rPr>
          <w:rFonts w:asciiTheme="minorHAnsi" w:hAnsiTheme="minorHAnsi" w:cstheme="minorHAnsi"/>
          <w:sz w:val="22"/>
          <w:szCs w:val="22"/>
        </w:rPr>
        <w:t xml:space="preserve">alue added services that we </w:t>
      </w:r>
      <w:r w:rsidRPr="001F6970">
        <w:rPr>
          <w:rFonts w:asciiTheme="minorHAnsi" w:hAnsiTheme="minorHAnsi" w:cstheme="minorHAnsi"/>
          <w:sz w:val="22"/>
          <w:szCs w:val="22"/>
        </w:rPr>
        <w:t>provide to our existin</w:t>
      </w:r>
      <w:r w:rsidR="00315D60">
        <w:rPr>
          <w:rFonts w:asciiTheme="minorHAnsi" w:hAnsiTheme="minorHAnsi" w:cstheme="minorHAnsi"/>
          <w:sz w:val="22"/>
          <w:szCs w:val="22"/>
        </w:rPr>
        <w:t xml:space="preserve">g loyal clientele. Our core </w:t>
      </w:r>
      <w:r w:rsidR="00C220DB" w:rsidRPr="001F6970">
        <w:rPr>
          <w:rFonts w:asciiTheme="minorHAnsi" w:hAnsiTheme="minorHAnsi" w:cstheme="minorHAnsi"/>
          <w:sz w:val="22"/>
          <w:szCs w:val="22"/>
        </w:rPr>
        <w:t>service</w:t>
      </w:r>
      <w:r w:rsidRPr="001F6970">
        <w:rPr>
          <w:rFonts w:asciiTheme="minorHAnsi" w:hAnsiTheme="minorHAnsi" w:cstheme="minorHAnsi"/>
          <w:sz w:val="22"/>
          <w:szCs w:val="22"/>
        </w:rPr>
        <w:t xml:space="preserve"> and</w:t>
      </w:r>
      <w:r w:rsidR="005621FB" w:rsidRPr="001F6970">
        <w:rPr>
          <w:rFonts w:asciiTheme="minorHAnsi" w:hAnsiTheme="minorHAnsi" w:cstheme="minorHAnsi"/>
          <w:sz w:val="22"/>
          <w:szCs w:val="22"/>
        </w:rPr>
        <w:t xml:space="preserve"> “what got us here” </w:t>
      </w:r>
      <w:r w:rsidR="00315D60">
        <w:rPr>
          <w:rFonts w:asciiTheme="minorHAnsi" w:hAnsiTheme="minorHAnsi" w:cstheme="minorHAnsi"/>
          <w:sz w:val="22"/>
          <w:szCs w:val="22"/>
        </w:rPr>
        <w:t xml:space="preserve">is providing exceptional </w:t>
      </w:r>
      <w:r w:rsidRPr="001F6970">
        <w:rPr>
          <w:rFonts w:asciiTheme="minorHAnsi" w:hAnsiTheme="minorHAnsi" w:cstheme="minorHAnsi"/>
          <w:sz w:val="22"/>
          <w:szCs w:val="22"/>
        </w:rPr>
        <w:t>window cleaning</w:t>
      </w:r>
      <w:r w:rsidR="00C220DB" w:rsidRPr="001F6970">
        <w:rPr>
          <w:rFonts w:asciiTheme="minorHAnsi" w:hAnsiTheme="minorHAnsi" w:cstheme="minorHAnsi"/>
          <w:sz w:val="22"/>
          <w:szCs w:val="22"/>
        </w:rPr>
        <w:t xml:space="preserve"> services</w:t>
      </w:r>
      <w:r w:rsidRPr="001F6970">
        <w:rPr>
          <w:rFonts w:asciiTheme="minorHAnsi" w:hAnsiTheme="minorHAnsi" w:cstheme="minorHAnsi"/>
          <w:sz w:val="22"/>
          <w:szCs w:val="22"/>
        </w:rPr>
        <w:t>.</w:t>
      </w:r>
    </w:p>
    <w:p w:rsidR="00AC7D01" w:rsidRPr="001F6970" w:rsidRDefault="00315D60" w:rsidP="00AC7D01">
      <w:pPr>
        <w:pStyle w:val="NormalWeb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Over the p</w:t>
      </w:r>
      <w:r w:rsidR="00867599" w:rsidRPr="001F6970">
        <w:rPr>
          <w:rFonts w:asciiTheme="minorHAnsi" w:hAnsiTheme="minorHAnsi" w:cstheme="minorHAnsi"/>
          <w:sz w:val="22"/>
          <w:szCs w:val="22"/>
        </w:rPr>
        <w:t>ast fiv</w:t>
      </w:r>
      <w:r w:rsidR="00C220DB" w:rsidRPr="001F6970">
        <w:rPr>
          <w:rFonts w:asciiTheme="minorHAnsi" w:hAnsiTheme="minorHAnsi" w:cstheme="minorHAnsi"/>
          <w:sz w:val="22"/>
          <w:szCs w:val="22"/>
        </w:rPr>
        <w:t>e years, we have experienced a 3</w:t>
      </w:r>
      <w:r>
        <w:rPr>
          <w:rFonts w:asciiTheme="minorHAnsi" w:hAnsiTheme="minorHAnsi" w:cstheme="minorHAnsi"/>
          <w:sz w:val="22"/>
          <w:szCs w:val="22"/>
        </w:rPr>
        <w:t>00% increase in our pressure w</w:t>
      </w:r>
      <w:r w:rsidR="00867599" w:rsidRPr="001F6970">
        <w:rPr>
          <w:rFonts w:asciiTheme="minorHAnsi" w:hAnsiTheme="minorHAnsi" w:cstheme="minorHAnsi"/>
          <w:sz w:val="22"/>
          <w:szCs w:val="22"/>
        </w:rPr>
        <w:t>ashing services. We continue to evolve</w:t>
      </w:r>
      <w:r w:rsidR="00C1172B">
        <w:rPr>
          <w:rFonts w:asciiTheme="minorHAnsi" w:hAnsiTheme="minorHAnsi" w:cstheme="minorHAnsi"/>
          <w:sz w:val="22"/>
          <w:szCs w:val="22"/>
        </w:rPr>
        <w:t xml:space="preserve"> and expand our parking deck maintenance program for</w:t>
      </w:r>
      <w:r w:rsidR="00AC7D01" w:rsidRPr="001F6970">
        <w:rPr>
          <w:rFonts w:asciiTheme="minorHAnsi" w:hAnsiTheme="minorHAnsi" w:cstheme="minorHAnsi"/>
          <w:sz w:val="22"/>
          <w:szCs w:val="22"/>
        </w:rPr>
        <w:t xml:space="preserve"> our existing clients, and we are proud to be considered</w:t>
      </w:r>
      <w:r w:rsidR="005621FB" w:rsidRPr="001F6970">
        <w:rPr>
          <w:rFonts w:asciiTheme="minorHAnsi" w:hAnsiTheme="minorHAnsi" w:cstheme="minorHAnsi"/>
          <w:sz w:val="22"/>
          <w:szCs w:val="22"/>
        </w:rPr>
        <w:t xml:space="preserve"> as</w:t>
      </w:r>
      <w:r w:rsidR="00AC7D01" w:rsidRPr="001F6970">
        <w:rPr>
          <w:rFonts w:asciiTheme="minorHAnsi" w:hAnsiTheme="minorHAnsi" w:cstheme="minorHAnsi"/>
          <w:sz w:val="22"/>
          <w:szCs w:val="22"/>
        </w:rPr>
        <w:t xml:space="preserve"> the go-to vendor for exterior glass </w:t>
      </w:r>
      <w:r w:rsidR="00C1172B">
        <w:rPr>
          <w:rFonts w:asciiTheme="minorHAnsi" w:hAnsiTheme="minorHAnsi" w:cstheme="minorHAnsi"/>
          <w:sz w:val="22"/>
          <w:szCs w:val="22"/>
        </w:rPr>
        <w:t>and metal restoration within our</w:t>
      </w:r>
      <w:r w:rsidR="00AC7D01" w:rsidRPr="001F6970">
        <w:rPr>
          <w:rFonts w:asciiTheme="minorHAnsi" w:hAnsiTheme="minorHAnsi" w:cstheme="minorHAnsi"/>
          <w:sz w:val="22"/>
          <w:szCs w:val="22"/>
        </w:rPr>
        <w:t xml:space="preserve"> industry.</w:t>
      </w:r>
    </w:p>
    <w:p w:rsidR="00D2080B" w:rsidRPr="001F6970" w:rsidRDefault="00AC7D01" w:rsidP="00AC7D01">
      <w:pPr>
        <w:pStyle w:val="NormalWeb"/>
        <w:rPr>
          <w:rFonts w:asciiTheme="minorHAnsi" w:hAnsiTheme="minorHAnsi" w:cstheme="minorHAnsi"/>
          <w:sz w:val="22"/>
          <w:szCs w:val="22"/>
        </w:rPr>
      </w:pPr>
      <w:r w:rsidRPr="001F6970">
        <w:rPr>
          <w:rFonts w:asciiTheme="minorHAnsi" w:hAnsiTheme="minorHAnsi" w:cstheme="minorHAnsi"/>
          <w:sz w:val="22"/>
          <w:szCs w:val="22"/>
        </w:rPr>
        <w:t xml:space="preserve">I </w:t>
      </w:r>
      <w:r w:rsidR="00C1172B">
        <w:rPr>
          <w:rFonts w:asciiTheme="minorHAnsi" w:hAnsiTheme="minorHAnsi" w:cstheme="minorHAnsi"/>
          <w:sz w:val="22"/>
          <w:szCs w:val="22"/>
        </w:rPr>
        <w:t xml:space="preserve">understand and appreciate Goldsmith and Reiter’s message in their </w:t>
      </w:r>
      <w:r w:rsidR="00F66E07" w:rsidRPr="001F6970">
        <w:rPr>
          <w:rFonts w:asciiTheme="minorHAnsi" w:hAnsiTheme="minorHAnsi" w:cstheme="minorHAnsi"/>
          <w:sz w:val="22"/>
          <w:szCs w:val="22"/>
        </w:rPr>
        <w:t>afore</w:t>
      </w:r>
      <w:r w:rsidRPr="001F6970">
        <w:rPr>
          <w:rFonts w:asciiTheme="minorHAnsi" w:hAnsiTheme="minorHAnsi" w:cstheme="minorHAnsi"/>
          <w:sz w:val="22"/>
          <w:szCs w:val="22"/>
        </w:rPr>
        <w:t>me</w:t>
      </w:r>
      <w:r w:rsidR="00C1172B">
        <w:rPr>
          <w:rFonts w:asciiTheme="minorHAnsi" w:hAnsiTheme="minorHAnsi" w:cstheme="minorHAnsi"/>
          <w:sz w:val="22"/>
          <w:szCs w:val="22"/>
        </w:rPr>
        <w:t>ntione</w:t>
      </w:r>
      <w:r w:rsidR="00F953E3">
        <w:rPr>
          <w:rFonts w:asciiTheme="minorHAnsi" w:hAnsiTheme="minorHAnsi" w:cstheme="minorHAnsi"/>
          <w:sz w:val="22"/>
          <w:szCs w:val="22"/>
        </w:rPr>
        <w:t xml:space="preserve">d book—that </w:t>
      </w:r>
      <w:r w:rsidR="00C1172B">
        <w:rPr>
          <w:rFonts w:asciiTheme="minorHAnsi" w:hAnsiTheme="minorHAnsi" w:cstheme="minorHAnsi"/>
          <w:sz w:val="22"/>
          <w:szCs w:val="22"/>
        </w:rPr>
        <w:t xml:space="preserve">reaching the next level of success may require </w:t>
      </w:r>
      <w:r w:rsidR="003630F0">
        <w:rPr>
          <w:rFonts w:asciiTheme="minorHAnsi" w:hAnsiTheme="minorHAnsi" w:cstheme="minorHAnsi"/>
          <w:sz w:val="22"/>
          <w:szCs w:val="22"/>
        </w:rPr>
        <w:t>diverging</w:t>
      </w:r>
      <w:r w:rsidR="00C1172B">
        <w:rPr>
          <w:rFonts w:asciiTheme="minorHAnsi" w:hAnsiTheme="minorHAnsi" w:cstheme="minorHAnsi"/>
          <w:sz w:val="22"/>
          <w:szCs w:val="22"/>
        </w:rPr>
        <w:t xml:space="preserve"> from what led you to success in the first place</w:t>
      </w:r>
      <w:r w:rsidR="00F953E3">
        <w:rPr>
          <w:rFonts w:asciiTheme="minorHAnsi" w:hAnsiTheme="minorHAnsi" w:cstheme="minorHAnsi"/>
          <w:sz w:val="22"/>
          <w:szCs w:val="22"/>
        </w:rPr>
        <w:t xml:space="preserve">—but </w:t>
      </w:r>
      <w:r w:rsidR="00C1172B">
        <w:rPr>
          <w:rFonts w:asciiTheme="minorHAnsi" w:hAnsiTheme="minorHAnsi" w:cstheme="minorHAnsi"/>
          <w:sz w:val="22"/>
          <w:szCs w:val="22"/>
        </w:rPr>
        <w:t>I can’t help but feel that Scottie’s is an exception. A</w:t>
      </w:r>
      <w:r w:rsidRPr="001F6970">
        <w:rPr>
          <w:rFonts w:asciiTheme="minorHAnsi" w:hAnsiTheme="minorHAnsi" w:cstheme="minorHAnsi"/>
          <w:sz w:val="22"/>
          <w:szCs w:val="22"/>
        </w:rPr>
        <w:t>s I reflect on</w:t>
      </w:r>
      <w:r w:rsidR="00F66E07" w:rsidRPr="001F6970">
        <w:rPr>
          <w:rFonts w:asciiTheme="minorHAnsi" w:hAnsiTheme="minorHAnsi" w:cstheme="minorHAnsi"/>
          <w:sz w:val="22"/>
          <w:szCs w:val="22"/>
        </w:rPr>
        <w:t xml:space="preserve"> </w:t>
      </w:r>
      <w:r w:rsidR="005621FB" w:rsidRPr="001F6970">
        <w:rPr>
          <w:rFonts w:asciiTheme="minorHAnsi" w:hAnsiTheme="minorHAnsi" w:cstheme="minorHAnsi"/>
          <w:sz w:val="22"/>
          <w:szCs w:val="22"/>
        </w:rPr>
        <w:t>“</w:t>
      </w:r>
      <w:r w:rsidR="00F66E07" w:rsidRPr="001F6970">
        <w:rPr>
          <w:rFonts w:asciiTheme="minorHAnsi" w:hAnsiTheme="minorHAnsi" w:cstheme="minorHAnsi"/>
          <w:sz w:val="22"/>
          <w:szCs w:val="22"/>
        </w:rPr>
        <w:t>what got us here</w:t>
      </w:r>
      <w:r w:rsidR="00C1172B">
        <w:rPr>
          <w:rFonts w:asciiTheme="minorHAnsi" w:hAnsiTheme="minorHAnsi" w:cstheme="minorHAnsi"/>
          <w:sz w:val="22"/>
          <w:szCs w:val="22"/>
        </w:rPr>
        <w:t>,</w:t>
      </w:r>
      <w:r w:rsidR="005621FB" w:rsidRPr="001F6970">
        <w:rPr>
          <w:rFonts w:asciiTheme="minorHAnsi" w:hAnsiTheme="minorHAnsi" w:cstheme="minorHAnsi"/>
          <w:sz w:val="22"/>
          <w:szCs w:val="22"/>
        </w:rPr>
        <w:t>”</w:t>
      </w:r>
      <w:r w:rsidR="00C1172B">
        <w:rPr>
          <w:rFonts w:asciiTheme="minorHAnsi" w:hAnsiTheme="minorHAnsi" w:cstheme="minorHAnsi"/>
          <w:sz w:val="22"/>
          <w:szCs w:val="22"/>
        </w:rPr>
        <w:t xml:space="preserve"> I always come</w:t>
      </w:r>
      <w:r w:rsidR="00C220DB" w:rsidRPr="001F6970">
        <w:rPr>
          <w:rFonts w:asciiTheme="minorHAnsi" w:hAnsiTheme="minorHAnsi" w:cstheme="minorHAnsi"/>
          <w:sz w:val="22"/>
          <w:szCs w:val="22"/>
        </w:rPr>
        <w:t xml:space="preserve"> back to one important entity</w:t>
      </w:r>
      <w:r w:rsidR="00F66E07" w:rsidRPr="001F6970">
        <w:rPr>
          <w:rFonts w:asciiTheme="minorHAnsi" w:hAnsiTheme="minorHAnsi" w:cstheme="minorHAnsi"/>
          <w:sz w:val="22"/>
          <w:szCs w:val="22"/>
        </w:rPr>
        <w:t>: o</w:t>
      </w:r>
      <w:r w:rsidR="00F953E3">
        <w:rPr>
          <w:rFonts w:asciiTheme="minorHAnsi" w:hAnsiTheme="minorHAnsi" w:cstheme="minorHAnsi"/>
          <w:sz w:val="22"/>
          <w:szCs w:val="22"/>
        </w:rPr>
        <w:t>ur loyal clientele. In fact</w:t>
      </w:r>
      <w:r w:rsidR="00C220DB" w:rsidRPr="001F6970">
        <w:rPr>
          <w:rFonts w:asciiTheme="minorHAnsi" w:hAnsiTheme="minorHAnsi" w:cstheme="minorHAnsi"/>
          <w:sz w:val="22"/>
          <w:szCs w:val="22"/>
        </w:rPr>
        <w:t>,</w:t>
      </w:r>
      <w:r w:rsidR="00F953E3">
        <w:rPr>
          <w:rFonts w:asciiTheme="minorHAnsi" w:hAnsiTheme="minorHAnsi" w:cstheme="minorHAnsi"/>
          <w:sz w:val="22"/>
          <w:szCs w:val="22"/>
        </w:rPr>
        <w:t xml:space="preserve"> what got us here</w:t>
      </w:r>
      <w:r w:rsidR="00F66E07" w:rsidRPr="001F6970">
        <w:rPr>
          <w:rFonts w:asciiTheme="minorHAnsi" w:hAnsiTheme="minorHAnsi" w:cstheme="minorHAnsi"/>
          <w:sz w:val="22"/>
          <w:szCs w:val="22"/>
        </w:rPr>
        <w:t xml:space="preserve"> will </w:t>
      </w:r>
      <w:r w:rsidR="00F66E07" w:rsidRPr="00F953E3">
        <w:rPr>
          <w:rFonts w:asciiTheme="minorHAnsi" w:hAnsiTheme="minorHAnsi" w:cstheme="minorHAnsi"/>
          <w:i/>
          <w:sz w:val="22"/>
          <w:szCs w:val="22"/>
        </w:rPr>
        <w:t>most certainly</w:t>
      </w:r>
      <w:r w:rsidR="00F66E07" w:rsidRPr="001F6970">
        <w:rPr>
          <w:rFonts w:asciiTheme="minorHAnsi" w:hAnsiTheme="minorHAnsi" w:cstheme="minorHAnsi"/>
          <w:sz w:val="22"/>
          <w:szCs w:val="22"/>
        </w:rPr>
        <w:t xml:space="preserve"> get us there. Thank you! </w:t>
      </w:r>
    </w:p>
    <w:p w:rsidR="00D2080B" w:rsidRPr="001F6970" w:rsidRDefault="00D2080B" w:rsidP="00AC7D01">
      <w:pPr>
        <w:pStyle w:val="NormalWeb"/>
        <w:rPr>
          <w:rFonts w:asciiTheme="minorHAnsi" w:hAnsiTheme="minorHAnsi" w:cstheme="minorHAnsi"/>
          <w:sz w:val="22"/>
          <w:szCs w:val="22"/>
        </w:rPr>
      </w:pPr>
    </w:p>
    <w:p w:rsidR="00D2080B" w:rsidRPr="00F87405" w:rsidRDefault="00F87405" w:rsidP="00BD22E5">
      <w:pPr>
        <w:pStyle w:val="NormalWeb"/>
        <w:rPr>
          <w:rFonts w:asciiTheme="minorHAnsi" w:hAnsiTheme="minorHAnsi" w:cstheme="minorHAnsi"/>
          <w:b/>
          <w:sz w:val="22"/>
          <w:szCs w:val="22"/>
        </w:rPr>
      </w:pPr>
      <w:r w:rsidRPr="00F87405">
        <w:rPr>
          <w:rFonts w:asciiTheme="minorHAnsi" w:hAnsiTheme="minorHAnsi" w:cstheme="minorHAnsi"/>
          <w:b/>
          <w:sz w:val="22"/>
          <w:szCs w:val="22"/>
          <w:highlight w:val="yellow"/>
        </w:rPr>
        <w:t>[PAGE 3]</w:t>
      </w:r>
    </w:p>
    <w:p w:rsidR="00C220DB" w:rsidRPr="00ED4AAA" w:rsidRDefault="00ED4AAA" w:rsidP="003A55FB">
      <w:pPr>
        <w:pStyle w:val="NormalWeb"/>
        <w:rPr>
          <w:rFonts w:asciiTheme="minorHAnsi" w:hAnsiTheme="minorHAnsi" w:cstheme="minorHAnsi"/>
          <w:b/>
          <w:sz w:val="22"/>
          <w:szCs w:val="22"/>
        </w:rPr>
      </w:pPr>
      <w:r w:rsidRPr="00ED4AAA">
        <w:rPr>
          <w:rFonts w:asciiTheme="minorHAnsi" w:hAnsiTheme="minorHAnsi" w:cstheme="minorHAnsi"/>
          <w:b/>
          <w:color w:val="21282D"/>
          <w:sz w:val="22"/>
          <w:szCs w:val="22"/>
          <w:lang w:val="en"/>
        </w:rPr>
        <w:t xml:space="preserve">HED: </w:t>
      </w:r>
      <w:r w:rsidR="00375D44" w:rsidRPr="00ED4AAA">
        <w:rPr>
          <w:rFonts w:asciiTheme="minorHAnsi" w:hAnsiTheme="minorHAnsi" w:cstheme="minorHAnsi"/>
          <w:b/>
          <w:vanish/>
          <w:color w:val="21282D"/>
          <w:sz w:val="22"/>
          <w:szCs w:val="22"/>
          <w:lang w:val="en"/>
        </w:rPr>
        <w:t xml:space="preserve">4.3 84 5 1 </w:t>
      </w:r>
      <w:r w:rsidR="00293193">
        <w:rPr>
          <w:rFonts w:asciiTheme="minorHAnsi" w:hAnsiTheme="minorHAnsi" w:cstheme="minorHAnsi"/>
          <w:b/>
          <w:sz w:val="22"/>
          <w:szCs w:val="22"/>
        </w:rPr>
        <w:t>New Year, New Curb Appeal</w:t>
      </w:r>
    </w:p>
    <w:p w:rsidR="00ED4AAA" w:rsidRPr="00ED4AAA" w:rsidRDefault="00ED4AAA" w:rsidP="003A55FB">
      <w:pPr>
        <w:pStyle w:val="NormalWeb"/>
        <w:rPr>
          <w:rFonts w:asciiTheme="minorHAnsi" w:hAnsiTheme="minorHAnsi" w:cstheme="minorHAnsi"/>
          <w:b/>
          <w:color w:val="21282D"/>
          <w:kern w:val="36"/>
          <w:sz w:val="22"/>
          <w:szCs w:val="22"/>
          <w:lang w:val="en"/>
        </w:rPr>
      </w:pPr>
      <w:r w:rsidRPr="00ED4AAA">
        <w:rPr>
          <w:rFonts w:asciiTheme="minorHAnsi" w:hAnsiTheme="minorHAnsi" w:cstheme="minorHAnsi"/>
          <w:b/>
          <w:sz w:val="22"/>
          <w:szCs w:val="22"/>
        </w:rPr>
        <w:t>DEK: Looking forward to a sparkling clean 2019? Look no further.</w:t>
      </w:r>
    </w:p>
    <w:p w:rsidR="00C220DB" w:rsidRPr="00ED4AAA" w:rsidRDefault="00C220DB">
      <w:pPr>
        <w:rPr>
          <w:rFonts w:cstheme="minorHAnsi"/>
          <w:b/>
        </w:rPr>
      </w:pPr>
      <w:r w:rsidRPr="00ED4AAA">
        <w:rPr>
          <w:rFonts w:cstheme="minorHAnsi"/>
          <w:b/>
        </w:rPr>
        <w:t>By Dakota Taylor, VP of Sales</w:t>
      </w:r>
    </w:p>
    <w:p w:rsidR="00405B38" w:rsidRPr="001F6970" w:rsidRDefault="00991722">
      <w:pPr>
        <w:rPr>
          <w:rFonts w:cstheme="minorHAnsi"/>
        </w:rPr>
      </w:pPr>
      <w:r>
        <w:rPr>
          <w:rFonts w:cstheme="minorHAnsi"/>
        </w:rPr>
        <w:t>T</w:t>
      </w:r>
      <w:r w:rsidR="00CA20BA" w:rsidRPr="001F6970">
        <w:rPr>
          <w:rFonts w:cstheme="minorHAnsi"/>
        </w:rPr>
        <w:t>hroughout the United States, hundreds of millions of dollars are spent annually on landscaping, plantings</w:t>
      </w:r>
      <w:r>
        <w:rPr>
          <w:rFonts w:cstheme="minorHAnsi"/>
        </w:rPr>
        <w:t>, and hardscaping in the name of c</w:t>
      </w:r>
      <w:r w:rsidR="00CA20BA" w:rsidRPr="001F6970">
        <w:rPr>
          <w:rFonts w:cstheme="minorHAnsi"/>
        </w:rPr>
        <w:t xml:space="preserve">urb appeal. That’s why </w:t>
      </w:r>
      <w:r w:rsidR="00C220DB" w:rsidRPr="001F6970">
        <w:rPr>
          <w:rFonts w:cstheme="minorHAnsi"/>
        </w:rPr>
        <w:t xml:space="preserve">I am </w:t>
      </w:r>
      <w:r w:rsidR="003A55FB" w:rsidRPr="001F6970">
        <w:rPr>
          <w:rFonts w:cstheme="minorHAnsi"/>
        </w:rPr>
        <w:t>so</w:t>
      </w:r>
      <w:r w:rsidR="00C220DB" w:rsidRPr="001F6970">
        <w:rPr>
          <w:rFonts w:cstheme="minorHAnsi"/>
        </w:rPr>
        <w:t xml:space="preserve"> </w:t>
      </w:r>
      <w:r w:rsidR="00405B38" w:rsidRPr="001F6970">
        <w:rPr>
          <w:rFonts w:cstheme="minorHAnsi"/>
        </w:rPr>
        <w:t xml:space="preserve">excited </w:t>
      </w:r>
      <w:r>
        <w:rPr>
          <w:rFonts w:cstheme="minorHAnsi"/>
        </w:rPr>
        <w:t>that our annual Sidewalk Cleaning Program is entering its second year. A newly cleaned sidewalk is often the missing link to a property’s curb appeal. This low-cost, high-impact service delivers</w:t>
      </w:r>
      <w:r w:rsidR="00405B38" w:rsidRPr="001F6970">
        <w:rPr>
          <w:rFonts w:cstheme="minorHAnsi"/>
        </w:rPr>
        <w:t xml:space="preserve"> the final touch to a freshly la</w:t>
      </w:r>
      <w:r>
        <w:rPr>
          <w:rFonts w:cstheme="minorHAnsi"/>
        </w:rPr>
        <w:t>ndscaped property.</w:t>
      </w:r>
    </w:p>
    <w:p w:rsidR="006307A5" w:rsidRPr="001F6970" w:rsidRDefault="00E553CD">
      <w:pPr>
        <w:rPr>
          <w:rFonts w:cstheme="minorHAnsi"/>
        </w:rPr>
      </w:pPr>
      <w:r w:rsidRPr="001F6970">
        <w:rPr>
          <w:rFonts w:cstheme="minorHAnsi"/>
        </w:rPr>
        <w:t>Introduced</w:t>
      </w:r>
      <w:r w:rsidR="00405B38" w:rsidRPr="001F6970">
        <w:rPr>
          <w:rFonts w:cstheme="minorHAnsi"/>
        </w:rPr>
        <w:t xml:space="preserve"> exclusively to our existing clients</w:t>
      </w:r>
      <w:r w:rsidRPr="001F6970">
        <w:rPr>
          <w:rFonts w:cstheme="minorHAnsi"/>
        </w:rPr>
        <w:t xml:space="preserve"> last year</w:t>
      </w:r>
      <w:r w:rsidR="00991722">
        <w:rPr>
          <w:rFonts w:cstheme="minorHAnsi"/>
        </w:rPr>
        <w:t>, the annual S</w:t>
      </w:r>
      <w:r w:rsidR="00405B38" w:rsidRPr="001F6970">
        <w:rPr>
          <w:rFonts w:cstheme="minorHAnsi"/>
        </w:rPr>
        <w:t>ide</w:t>
      </w:r>
      <w:r w:rsidR="00991722">
        <w:rPr>
          <w:rFonts w:cstheme="minorHAnsi"/>
        </w:rPr>
        <w:t>walk Cleaning Program has been well-</w:t>
      </w:r>
      <w:r w:rsidR="00405B38" w:rsidRPr="001F6970">
        <w:rPr>
          <w:rFonts w:cstheme="minorHAnsi"/>
        </w:rPr>
        <w:t>received</w:t>
      </w:r>
      <w:r w:rsidR="00991722">
        <w:rPr>
          <w:rFonts w:cstheme="minorHAnsi"/>
        </w:rPr>
        <w:t>, with most client</w:t>
      </w:r>
      <w:r w:rsidRPr="001F6970">
        <w:rPr>
          <w:rFonts w:cstheme="minorHAnsi"/>
        </w:rPr>
        <w:t>s</w:t>
      </w:r>
      <w:r w:rsidR="00991722">
        <w:rPr>
          <w:rFonts w:cstheme="minorHAnsi"/>
        </w:rPr>
        <w:t xml:space="preserve">’ reaction being </w:t>
      </w:r>
      <w:r w:rsidRPr="001F6970">
        <w:rPr>
          <w:rFonts w:cstheme="minorHAnsi"/>
        </w:rPr>
        <w:t>“Yes! This is an easy decision.”</w:t>
      </w:r>
      <w:r w:rsidR="00405B38" w:rsidRPr="001F6970">
        <w:rPr>
          <w:rFonts w:cstheme="minorHAnsi"/>
        </w:rPr>
        <w:t xml:space="preserve"> </w:t>
      </w:r>
      <w:r w:rsidR="00991722">
        <w:rPr>
          <w:rFonts w:cstheme="minorHAnsi"/>
        </w:rPr>
        <w:t>In comparison with Scottie’s core services, this program doesn’t contribute significantly to our</w:t>
      </w:r>
      <w:r w:rsidR="00ED4AAA">
        <w:rPr>
          <w:rFonts w:cstheme="minorHAnsi"/>
        </w:rPr>
        <w:t xml:space="preserve"> revenue stream</w:t>
      </w:r>
      <w:r w:rsidR="00991722">
        <w:rPr>
          <w:rFonts w:cstheme="minorHAnsi"/>
        </w:rPr>
        <w:t>. But</w:t>
      </w:r>
      <w:r w:rsidR="00ED4AAA">
        <w:rPr>
          <w:rFonts w:cstheme="minorHAnsi"/>
        </w:rPr>
        <w:t xml:space="preserve"> its impact reaches far beyond the bottom line.</w:t>
      </w:r>
      <w:r w:rsidR="00991722">
        <w:rPr>
          <w:rFonts w:cstheme="minorHAnsi"/>
        </w:rPr>
        <w:t xml:space="preserve"> </w:t>
      </w:r>
      <w:r w:rsidR="00ED4AAA">
        <w:rPr>
          <w:rFonts w:cstheme="minorHAnsi"/>
        </w:rPr>
        <w:t>Our team is excited</w:t>
      </w:r>
      <w:r w:rsidR="00405B38" w:rsidRPr="001F6970">
        <w:rPr>
          <w:rFonts w:cstheme="minorHAnsi"/>
        </w:rPr>
        <w:t xml:space="preserve"> to be of service in another </w:t>
      </w:r>
      <w:r w:rsidRPr="001F6970">
        <w:rPr>
          <w:rFonts w:cstheme="minorHAnsi"/>
        </w:rPr>
        <w:t>capacity while at your</w:t>
      </w:r>
      <w:r w:rsidR="00405B38" w:rsidRPr="001F6970">
        <w:rPr>
          <w:rFonts w:cstheme="minorHAnsi"/>
        </w:rPr>
        <w:t xml:space="preserve"> property to clean windows. Combining the two </w:t>
      </w:r>
      <w:r w:rsidRPr="001F6970">
        <w:rPr>
          <w:rFonts w:cstheme="minorHAnsi"/>
        </w:rPr>
        <w:t>services is convenient</w:t>
      </w:r>
      <w:r w:rsidR="006307A5" w:rsidRPr="001F6970">
        <w:rPr>
          <w:rFonts w:cstheme="minorHAnsi"/>
        </w:rPr>
        <w:t xml:space="preserve"> </w:t>
      </w:r>
      <w:r w:rsidR="00ED4AAA">
        <w:rPr>
          <w:rFonts w:cstheme="minorHAnsi"/>
        </w:rPr>
        <w:t xml:space="preserve">and economical </w:t>
      </w:r>
      <w:r w:rsidR="006307A5" w:rsidRPr="001F6970">
        <w:rPr>
          <w:rFonts w:cstheme="minorHAnsi"/>
        </w:rPr>
        <w:t>to the client</w:t>
      </w:r>
      <w:r w:rsidR="00ED4AAA">
        <w:rPr>
          <w:rFonts w:cstheme="minorHAnsi"/>
        </w:rPr>
        <w:t xml:space="preserve"> and helps differentiate Scottie’s from our competitors</w:t>
      </w:r>
      <w:r w:rsidRPr="001F6970">
        <w:rPr>
          <w:rFonts w:cstheme="minorHAnsi"/>
        </w:rPr>
        <w:t>.</w:t>
      </w:r>
    </w:p>
    <w:p w:rsidR="00ED4AAA" w:rsidRDefault="00ED4AAA">
      <w:pPr>
        <w:rPr>
          <w:rFonts w:cstheme="minorHAnsi"/>
        </w:rPr>
      </w:pPr>
      <w:r>
        <w:rPr>
          <w:rFonts w:cstheme="minorHAnsi"/>
        </w:rPr>
        <w:t>In keeping with the spirit of curb appeal,</w:t>
      </w:r>
      <w:r w:rsidR="006307A5" w:rsidRPr="001F6970">
        <w:rPr>
          <w:rFonts w:cstheme="minorHAnsi"/>
        </w:rPr>
        <w:t xml:space="preserve"> Scottie</w:t>
      </w:r>
      <w:r>
        <w:rPr>
          <w:rFonts w:cstheme="minorHAnsi"/>
        </w:rPr>
        <w:t>’</w:t>
      </w:r>
      <w:r w:rsidR="006307A5" w:rsidRPr="001F6970">
        <w:rPr>
          <w:rFonts w:cstheme="minorHAnsi"/>
        </w:rPr>
        <w:t xml:space="preserve">s is embarking </w:t>
      </w:r>
      <w:r>
        <w:rPr>
          <w:rFonts w:cstheme="minorHAnsi"/>
        </w:rPr>
        <w:t>on another exciting initiative this year. W</w:t>
      </w:r>
      <w:r w:rsidR="00C12E7B" w:rsidRPr="001F6970">
        <w:rPr>
          <w:rFonts w:cstheme="minorHAnsi"/>
        </w:rPr>
        <w:t>e are adding</w:t>
      </w:r>
      <w:r>
        <w:rPr>
          <w:rFonts w:cstheme="minorHAnsi"/>
        </w:rPr>
        <w:t xml:space="preserve"> a dedicated low-</w:t>
      </w:r>
      <w:r w:rsidR="006307A5" w:rsidRPr="001F6970">
        <w:rPr>
          <w:rFonts w:cstheme="minorHAnsi"/>
        </w:rPr>
        <w:t xml:space="preserve">rise/monthly service technician </w:t>
      </w:r>
      <w:r w:rsidR="00C12E7B" w:rsidRPr="001F6970">
        <w:rPr>
          <w:rFonts w:cstheme="minorHAnsi"/>
        </w:rPr>
        <w:t>to</w:t>
      </w:r>
      <w:r w:rsidR="006307A5" w:rsidRPr="001F6970">
        <w:rPr>
          <w:rFonts w:cstheme="minorHAnsi"/>
        </w:rPr>
        <w:t xml:space="preserve"> each</w:t>
      </w:r>
      <w:r w:rsidR="00C12E7B" w:rsidRPr="001F6970">
        <w:rPr>
          <w:rFonts w:cstheme="minorHAnsi"/>
        </w:rPr>
        <w:t xml:space="preserve"> of the</w:t>
      </w:r>
      <w:r w:rsidR="006307A5" w:rsidRPr="001F6970">
        <w:rPr>
          <w:rFonts w:cstheme="minorHAnsi"/>
        </w:rPr>
        <w:t xml:space="preserve"> market</w:t>
      </w:r>
      <w:r w:rsidR="00C12E7B" w:rsidRPr="001F6970">
        <w:rPr>
          <w:rFonts w:cstheme="minorHAnsi"/>
        </w:rPr>
        <w:t>s we serve</w:t>
      </w:r>
      <w:r>
        <w:rPr>
          <w:rFonts w:cstheme="minorHAnsi"/>
        </w:rPr>
        <w:t>. Our client</w:t>
      </w:r>
      <w:r w:rsidR="006307A5" w:rsidRPr="001F6970">
        <w:rPr>
          <w:rFonts w:cstheme="minorHAnsi"/>
        </w:rPr>
        <w:t>s</w:t>
      </w:r>
      <w:r>
        <w:rPr>
          <w:rFonts w:cstheme="minorHAnsi"/>
        </w:rPr>
        <w:t>’</w:t>
      </w:r>
      <w:r w:rsidR="00FB24C0" w:rsidRPr="001F6970">
        <w:rPr>
          <w:rFonts w:cstheme="minorHAnsi"/>
        </w:rPr>
        <w:t xml:space="preserve"> </w:t>
      </w:r>
      <w:r w:rsidR="003A55FB" w:rsidRPr="001F6970">
        <w:rPr>
          <w:rFonts w:cstheme="minorHAnsi"/>
        </w:rPr>
        <w:t>routinely</w:t>
      </w:r>
      <w:r>
        <w:rPr>
          <w:rFonts w:cstheme="minorHAnsi"/>
        </w:rPr>
        <w:t xml:space="preserve"> allocate funds for an annual </w:t>
      </w:r>
      <w:r w:rsidR="006307A5" w:rsidRPr="001F6970">
        <w:rPr>
          <w:rFonts w:cstheme="minorHAnsi"/>
        </w:rPr>
        <w:t>exterior glass cleaning</w:t>
      </w:r>
      <w:r w:rsidR="003A55FB" w:rsidRPr="001F6970">
        <w:rPr>
          <w:rFonts w:cstheme="minorHAnsi"/>
        </w:rPr>
        <w:t xml:space="preserve"> of the entire property</w:t>
      </w:r>
      <w:r>
        <w:rPr>
          <w:rFonts w:cstheme="minorHAnsi"/>
        </w:rPr>
        <w:t>. That’s money well spent—not doing so</w:t>
      </w:r>
      <w:r w:rsidR="006307A5" w:rsidRPr="001F6970">
        <w:rPr>
          <w:rFonts w:cstheme="minorHAnsi"/>
        </w:rPr>
        <w:t xml:space="preserve"> leads</w:t>
      </w:r>
      <w:r w:rsidR="00FB24C0" w:rsidRPr="001F6970">
        <w:rPr>
          <w:rFonts w:cstheme="minorHAnsi"/>
        </w:rPr>
        <w:t xml:space="preserve"> to heavier staining and </w:t>
      </w:r>
      <w:r w:rsidR="003A55FB" w:rsidRPr="001F6970">
        <w:rPr>
          <w:rFonts w:cstheme="minorHAnsi"/>
        </w:rPr>
        <w:t>results</w:t>
      </w:r>
      <w:r w:rsidR="00FB24C0" w:rsidRPr="001F6970">
        <w:rPr>
          <w:rFonts w:cstheme="minorHAnsi"/>
        </w:rPr>
        <w:t xml:space="preserve"> in</w:t>
      </w:r>
      <w:r w:rsidR="006307A5" w:rsidRPr="001F6970">
        <w:rPr>
          <w:rFonts w:cstheme="minorHAnsi"/>
        </w:rPr>
        <w:t xml:space="preserve"> costlier</w:t>
      </w:r>
      <w:r w:rsidR="00FB24C0" w:rsidRPr="001F6970">
        <w:rPr>
          <w:rFonts w:cstheme="minorHAnsi"/>
        </w:rPr>
        <w:t xml:space="preserve"> restorative</w:t>
      </w:r>
      <w:r>
        <w:rPr>
          <w:rFonts w:cstheme="minorHAnsi"/>
        </w:rPr>
        <w:t xml:space="preserve"> cleaning later on</w:t>
      </w:r>
      <w:r w:rsidR="006307A5" w:rsidRPr="001F6970">
        <w:rPr>
          <w:rFonts w:cstheme="minorHAnsi"/>
        </w:rPr>
        <w:t>.</w:t>
      </w:r>
      <w:r>
        <w:rPr>
          <w:rFonts w:cstheme="minorHAnsi"/>
        </w:rPr>
        <w:t xml:space="preserve"> </w:t>
      </w:r>
    </w:p>
    <w:p w:rsidR="00027523" w:rsidRPr="001F6970" w:rsidRDefault="00ED4AAA">
      <w:pPr>
        <w:rPr>
          <w:rFonts w:cstheme="minorHAnsi"/>
        </w:rPr>
      </w:pPr>
      <w:r>
        <w:rPr>
          <w:rFonts w:cstheme="minorHAnsi"/>
        </w:rPr>
        <w:lastRenderedPageBreak/>
        <w:t>With our new low-</w:t>
      </w:r>
      <w:r w:rsidR="003A55FB" w:rsidRPr="001F6970">
        <w:rPr>
          <w:rFonts w:cstheme="minorHAnsi"/>
        </w:rPr>
        <w:t>rise technicians in place,</w:t>
      </w:r>
      <w:r w:rsidR="00FB24C0" w:rsidRPr="001F6970">
        <w:rPr>
          <w:rFonts w:cstheme="minorHAnsi"/>
        </w:rPr>
        <w:t xml:space="preserve"> we</w:t>
      </w:r>
      <w:r>
        <w:rPr>
          <w:rFonts w:cstheme="minorHAnsi"/>
        </w:rPr>
        <w:t xml:space="preserve"> are</w:t>
      </w:r>
      <w:r w:rsidR="003A55FB" w:rsidRPr="001F6970">
        <w:rPr>
          <w:rFonts w:cstheme="minorHAnsi"/>
        </w:rPr>
        <w:t xml:space="preserve"> able to</w:t>
      </w:r>
      <w:r w:rsidR="00FB24C0" w:rsidRPr="001F6970">
        <w:rPr>
          <w:rFonts w:cstheme="minorHAnsi"/>
        </w:rPr>
        <w:t xml:space="preserve"> offer a competitive monthly s</w:t>
      </w:r>
      <w:r>
        <w:rPr>
          <w:rFonts w:cstheme="minorHAnsi"/>
        </w:rPr>
        <w:t>ervice for the much needed high-</w:t>
      </w:r>
      <w:r w:rsidR="00FB24C0" w:rsidRPr="001F6970">
        <w:rPr>
          <w:rFonts w:cstheme="minorHAnsi"/>
        </w:rPr>
        <w:t>visibility areas</w:t>
      </w:r>
      <w:r w:rsidR="00EF2F7F" w:rsidRPr="001F6970">
        <w:rPr>
          <w:rFonts w:cstheme="minorHAnsi"/>
        </w:rPr>
        <w:t xml:space="preserve"> of</w:t>
      </w:r>
      <w:r w:rsidR="00D82E58" w:rsidRPr="001F6970">
        <w:rPr>
          <w:rFonts w:cstheme="minorHAnsi"/>
        </w:rPr>
        <w:t xml:space="preserve"> Class A</w:t>
      </w:r>
      <w:r>
        <w:rPr>
          <w:rFonts w:cstheme="minorHAnsi"/>
        </w:rPr>
        <w:t xml:space="preserve"> properties. The glass a</w:t>
      </w:r>
      <w:r w:rsidR="00EF2F7F" w:rsidRPr="001F6970">
        <w:rPr>
          <w:rFonts w:cstheme="minorHAnsi"/>
        </w:rPr>
        <w:t>reas such as</w:t>
      </w:r>
      <w:r w:rsidR="003A55FB" w:rsidRPr="001F6970">
        <w:rPr>
          <w:rFonts w:cstheme="minorHAnsi"/>
        </w:rPr>
        <w:t xml:space="preserve"> </w:t>
      </w:r>
      <w:r w:rsidR="00C12E7B" w:rsidRPr="001F6970">
        <w:rPr>
          <w:rFonts w:cstheme="minorHAnsi"/>
        </w:rPr>
        <w:t>main lo</w:t>
      </w:r>
      <w:r>
        <w:rPr>
          <w:rFonts w:cstheme="minorHAnsi"/>
        </w:rPr>
        <w:t>bbies, cafés, and other spaces</w:t>
      </w:r>
      <w:r w:rsidR="00EF2F7F" w:rsidRPr="001F6970">
        <w:rPr>
          <w:rFonts w:cstheme="minorHAnsi"/>
        </w:rPr>
        <w:t xml:space="preserve"> can now be professionally cleaned monthly</w:t>
      </w:r>
      <w:r w:rsidR="00BD22E5">
        <w:rPr>
          <w:rFonts w:cstheme="minorHAnsi"/>
        </w:rPr>
        <w:t xml:space="preserve"> a</w:t>
      </w:r>
      <w:r>
        <w:rPr>
          <w:rFonts w:cstheme="minorHAnsi"/>
        </w:rPr>
        <w:t>t a surprisingly reasonable cost</w:t>
      </w:r>
      <w:r w:rsidR="00EF2F7F" w:rsidRPr="001F6970">
        <w:rPr>
          <w:rFonts w:cstheme="minorHAnsi"/>
        </w:rPr>
        <w:t xml:space="preserve">, </w:t>
      </w:r>
      <w:r>
        <w:rPr>
          <w:rFonts w:cstheme="minorHAnsi"/>
        </w:rPr>
        <w:t xml:space="preserve">and </w:t>
      </w:r>
      <w:r w:rsidR="00EF2F7F" w:rsidRPr="001F6970">
        <w:rPr>
          <w:rFonts w:cstheme="minorHAnsi"/>
        </w:rPr>
        <w:t>maki</w:t>
      </w:r>
      <w:r>
        <w:rPr>
          <w:rFonts w:cstheme="minorHAnsi"/>
        </w:rPr>
        <w:t>ng them easier for the day porters to maintain.</w:t>
      </w:r>
    </w:p>
    <w:p w:rsidR="00C220DB" w:rsidRPr="001F6970" w:rsidRDefault="00C220DB">
      <w:pPr>
        <w:rPr>
          <w:rFonts w:cstheme="minorHAnsi"/>
        </w:rPr>
      </w:pPr>
    </w:p>
    <w:p w:rsidR="00C12E7B" w:rsidRPr="00F87405" w:rsidRDefault="00D2080B" w:rsidP="00D4264C">
      <w:pPr>
        <w:rPr>
          <w:rFonts w:cstheme="minorHAnsi"/>
          <w:b/>
        </w:rPr>
      </w:pPr>
      <w:r w:rsidRPr="00F87405">
        <w:rPr>
          <w:rFonts w:cstheme="minorHAnsi"/>
          <w:b/>
        </w:rPr>
        <w:t xml:space="preserve"> </w:t>
      </w:r>
      <w:r w:rsidR="00F87405" w:rsidRPr="00F87405">
        <w:rPr>
          <w:rFonts w:cstheme="minorHAnsi"/>
          <w:b/>
          <w:highlight w:val="yellow"/>
        </w:rPr>
        <w:t>[PAGE 3]</w:t>
      </w:r>
    </w:p>
    <w:p w:rsidR="00C12E7B" w:rsidRPr="001F6970" w:rsidRDefault="00C12E7B" w:rsidP="00D4264C">
      <w:pPr>
        <w:rPr>
          <w:rFonts w:cstheme="minorHAnsi"/>
        </w:rPr>
      </w:pPr>
    </w:p>
    <w:p w:rsidR="00C12E7B" w:rsidRPr="00ED4AAA" w:rsidRDefault="00ED4AAA" w:rsidP="00D4264C">
      <w:pPr>
        <w:rPr>
          <w:rFonts w:cstheme="minorHAnsi"/>
          <w:b/>
        </w:rPr>
      </w:pPr>
      <w:r w:rsidRPr="00ED4AAA">
        <w:rPr>
          <w:rFonts w:cstheme="minorHAnsi"/>
          <w:b/>
        </w:rPr>
        <w:t xml:space="preserve">HED: </w:t>
      </w:r>
      <w:r w:rsidR="00BD22E5">
        <w:rPr>
          <w:rFonts w:cstheme="minorHAnsi"/>
          <w:b/>
        </w:rPr>
        <w:t>Project</w:t>
      </w:r>
      <w:r w:rsidR="00447A4C" w:rsidRPr="00ED4AAA">
        <w:rPr>
          <w:rFonts w:cstheme="minorHAnsi"/>
          <w:b/>
        </w:rPr>
        <w:t xml:space="preserve"> Profile</w:t>
      </w:r>
    </w:p>
    <w:p w:rsidR="00447A4C" w:rsidRPr="00ED4AAA" w:rsidRDefault="00ED4AAA" w:rsidP="00447A4C">
      <w:pPr>
        <w:rPr>
          <w:rFonts w:cstheme="minorHAnsi"/>
          <w:b/>
        </w:rPr>
      </w:pPr>
      <w:r w:rsidRPr="00ED4AAA">
        <w:rPr>
          <w:rFonts w:cstheme="minorHAnsi"/>
          <w:b/>
        </w:rPr>
        <w:t xml:space="preserve">DEK: </w:t>
      </w:r>
      <w:r w:rsidR="00D4264C" w:rsidRPr="00ED4AAA">
        <w:rPr>
          <w:rFonts w:cstheme="minorHAnsi"/>
          <w:b/>
        </w:rPr>
        <w:t>Mint St</w:t>
      </w:r>
      <w:r w:rsidRPr="00ED4AAA">
        <w:rPr>
          <w:rFonts w:cstheme="minorHAnsi"/>
          <w:b/>
        </w:rPr>
        <w:t>reet</w:t>
      </w:r>
      <w:r w:rsidR="00D4264C" w:rsidRPr="00ED4AAA">
        <w:rPr>
          <w:rFonts w:cstheme="minorHAnsi"/>
          <w:b/>
        </w:rPr>
        <w:t xml:space="preserve"> Parking Deck</w:t>
      </w:r>
    </w:p>
    <w:p w:rsidR="00027523" w:rsidRPr="001F6970" w:rsidRDefault="00ED4AAA" w:rsidP="00027523">
      <w:pPr>
        <w:rPr>
          <w:rFonts w:cstheme="minorHAnsi"/>
        </w:rPr>
      </w:pPr>
      <w:r>
        <w:rPr>
          <w:rFonts w:cstheme="minorHAnsi"/>
        </w:rPr>
        <w:t>An</w:t>
      </w:r>
      <w:r w:rsidRPr="001F6970">
        <w:rPr>
          <w:rFonts w:cstheme="minorHAnsi"/>
        </w:rPr>
        <w:t xml:space="preserve"> initial deep clean</w:t>
      </w:r>
      <w:r>
        <w:rPr>
          <w:rFonts w:cstheme="minorHAnsi"/>
        </w:rPr>
        <w:t>ing</w:t>
      </w:r>
      <w:r w:rsidRPr="001F6970">
        <w:rPr>
          <w:rFonts w:cstheme="minorHAnsi"/>
        </w:rPr>
        <w:t xml:space="preserve"> is a more</w:t>
      </w:r>
      <w:r>
        <w:rPr>
          <w:rFonts w:cstheme="minorHAnsi"/>
        </w:rPr>
        <w:t xml:space="preserve"> comprehensive and labor intensive</w:t>
      </w:r>
      <w:r w:rsidRPr="001F6970">
        <w:rPr>
          <w:rFonts w:cstheme="minorHAnsi"/>
        </w:rPr>
        <w:t xml:space="preserve"> cleaning than the regular annual maintenance deep cl</w:t>
      </w:r>
      <w:r>
        <w:rPr>
          <w:rFonts w:cstheme="minorHAnsi"/>
        </w:rPr>
        <w:t xml:space="preserve">ean, and is typically needed due to </w:t>
      </w:r>
      <w:r w:rsidRPr="001F6970">
        <w:rPr>
          <w:rFonts w:cstheme="minorHAnsi"/>
        </w:rPr>
        <w:t xml:space="preserve">annual maintenance deferment. </w:t>
      </w:r>
      <w:r>
        <w:rPr>
          <w:rFonts w:cstheme="minorHAnsi"/>
        </w:rPr>
        <w:t>That was</w:t>
      </w:r>
      <w:r w:rsidR="00BD22E5">
        <w:rPr>
          <w:rFonts w:cstheme="minorHAnsi"/>
        </w:rPr>
        <w:t xml:space="preserve"> the case with the Mint Street g</w:t>
      </w:r>
      <w:r>
        <w:rPr>
          <w:rFonts w:cstheme="minorHAnsi"/>
        </w:rPr>
        <w:t>arage, where Scottie’s partnered with</w:t>
      </w:r>
      <w:r w:rsidRPr="001F6970">
        <w:rPr>
          <w:rFonts w:cstheme="minorHAnsi"/>
        </w:rPr>
        <w:t xml:space="preserve"> </w:t>
      </w:r>
      <w:r w:rsidR="00D4264C" w:rsidRPr="001F6970">
        <w:rPr>
          <w:rFonts w:cstheme="minorHAnsi"/>
        </w:rPr>
        <w:t>Balfour Beatty</w:t>
      </w:r>
      <w:r>
        <w:rPr>
          <w:rFonts w:cstheme="minorHAnsi"/>
        </w:rPr>
        <w:t xml:space="preserve"> General Contractors (</w:t>
      </w:r>
      <w:r w:rsidR="00D4264C" w:rsidRPr="001F6970">
        <w:rPr>
          <w:rFonts w:cstheme="minorHAnsi"/>
        </w:rPr>
        <w:t>working on behalf of JLL and Duke Energy</w:t>
      </w:r>
      <w:r>
        <w:rPr>
          <w:rFonts w:cstheme="minorHAnsi"/>
        </w:rPr>
        <w:t>)</w:t>
      </w:r>
      <w:r w:rsidR="00447A4C" w:rsidRPr="001F6970">
        <w:rPr>
          <w:rFonts w:cstheme="minorHAnsi"/>
        </w:rPr>
        <w:t xml:space="preserve"> to perform a complete initial deep cl</w:t>
      </w:r>
      <w:r w:rsidR="007C62AD">
        <w:rPr>
          <w:rFonts w:cstheme="minorHAnsi"/>
        </w:rPr>
        <w:t>eaning of this parking deck</w:t>
      </w:r>
      <w:r w:rsidR="00447A4C" w:rsidRPr="001F6970">
        <w:rPr>
          <w:rFonts w:cstheme="minorHAnsi"/>
        </w:rPr>
        <w:t xml:space="preserve">. </w:t>
      </w:r>
      <w:r w:rsidR="00D4264C" w:rsidRPr="001F6970">
        <w:rPr>
          <w:rFonts w:cstheme="minorHAnsi"/>
        </w:rPr>
        <w:t>Scottie’s</w:t>
      </w:r>
      <w:r w:rsidR="00E80DB6" w:rsidRPr="001F6970">
        <w:rPr>
          <w:rFonts w:cstheme="minorHAnsi"/>
        </w:rPr>
        <w:t xml:space="preserve"> proposed the</w:t>
      </w:r>
      <w:r w:rsidR="00D4264C" w:rsidRPr="001F6970">
        <w:rPr>
          <w:rFonts w:cstheme="minorHAnsi"/>
        </w:rPr>
        <w:t xml:space="preserve"> </w:t>
      </w:r>
      <w:r w:rsidR="00E80DB6" w:rsidRPr="001F6970">
        <w:rPr>
          <w:rFonts w:cstheme="minorHAnsi"/>
        </w:rPr>
        <w:t xml:space="preserve">initial deep </w:t>
      </w:r>
      <w:r w:rsidR="00D4264C" w:rsidRPr="001F6970">
        <w:rPr>
          <w:rFonts w:cstheme="minorHAnsi"/>
        </w:rPr>
        <w:t>clean</w:t>
      </w:r>
      <w:r w:rsidR="00E80DB6" w:rsidRPr="001F6970">
        <w:rPr>
          <w:rFonts w:cstheme="minorHAnsi"/>
        </w:rPr>
        <w:t>ing of</w:t>
      </w:r>
      <w:r w:rsidR="007C62AD">
        <w:rPr>
          <w:rFonts w:cstheme="minorHAnsi"/>
        </w:rPr>
        <w:t xml:space="preserve"> all </w:t>
      </w:r>
      <w:r w:rsidR="00D4264C" w:rsidRPr="001F6970">
        <w:rPr>
          <w:rFonts w:cstheme="minorHAnsi"/>
        </w:rPr>
        <w:t>f</w:t>
      </w:r>
      <w:r w:rsidR="00E80DB6" w:rsidRPr="001F6970">
        <w:rPr>
          <w:rFonts w:cstheme="minorHAnsi"/>
        </w:rPr>
        <w:t>lat surfaces</w:t>
      </w:r>
      <w:r w:rsidR="00D4264C" w:rsidRPr="001F6970">
        <w:rPr>
          <w:rFonts w:cstheme="minorHAnsi"/>
        </w:rPr>
        <w:t>, along with the exterior façade, ceili</w:t>
      </w:r>
      <w:r w:rsidR="007C62AD">
        <w:rPr>
          <w:rFonts w:cstheme="minorHAnsi"/>
        </w:rPr>
        <w:t xml:space="preserve">ngs, pipes and conduit, and </w:t>
      </w:r>
      <w:r w:rsidR="00D4264C" w:rsidRPr="001F6970">
        <w:rPr>
          <w:rFonts w:cstheme="minorHAnsi"/>
        </w:rPr>
        <w:t>interior walls.</w:t>
      </w:r>
      <w:r w:rsidR="00E80DB6" w:rsidRPr="001F6970">
        <w:rPr>
          <w:rFonts w:cstheme="minorHAnsi"/>
        </w:rPr>
        <w:t xml:space="preserve"> </w:t>
      </w:r>
    </w:p>
    <w:p w:rsidR="00E80DB6" w:rsidRPr="001F6970" w:rsidRDefault="001E4EB6" w:rsidP="00027523">
      <w:pPr>
        <w:rPr>
          <w:rFonts w:cstheme="minorHAnsi"/>
        </w:rPr>
      </w:pPr>
      <w:r>
        <w:rPr>
          <w:rFonts w:cstheme="minorHAnsi"/>
        </w:rPr>
        <w:t>The Mint Street project had no shortage of challenges. Among them were a short time</w:t>
      </w:r>
      <w:r w:rsidR="00E80DB6" w:rsidRPr="001F6970">
        <w:rPr>
          <w:rFonts w:cstheme="minorHAnsi"/>
        </w:rPr>
        <w:t>line for p</w:t>
      </w:r>
      <w:r>
        <w:rPr>
          <w:rFonts w:cstheme="minorHAnsi"/>
        </w:rPr>
        <w:t>roject completion,</w:t>
      </w:r>
      <w:r w:rsidR="00E80DB6" w:rsidRPr="001F6970">
        <w:rPr>
          <w:rFonts w:cstheme="minorHAnsi"/>
        </w:rPr>
        <w:t xml:space="preserve"> busy vehicular traffic patterns</w:t>
      </w:r>
      <w:r>
        <w:rPr>
          <w:rFonts w:cstheme="minorHAnsi"/>
        </w:rPr>
        <w:t>,</w:t>
      </w:r>
      <w:r w:rsidR="00E80DB6" w:rsidRPr="001F6970">
        <w:rPr>
          <w:rFonts w:cstheme="minorHAnsi"/>
        </w:rPr>
        <w:t xml:space="preserve"> and the fact that the deck serves as the primary parking destination of the Caroli</w:t>
      </w:r>
      <w:r w:rsidR="00027523" w:rsidRPr="001F6970">
        <w:rPr>
          <w:rFonts w:cstheme="minorHAnsi"/>
        </w:rPr>
        <w:t>na</w:t>
      </w:r>
      <w:r>
        <w:rPr>
          <w:rFonts w:cstheme="minorHAnsi"/>
        </w:rPr>
        <w:t xml:space="preserve"> Panthers—who </w:t>
      </w:r>
      <w:r w:rsidR="00027523" w:rsidRPr="001F6970">
        <w:rPr>
          <w:rFonts w:cstheme="minorHAnsi"/>
        </w:rPr>
        <w:t>had</w:t>
      </w:r>
      <w:r w:rsidR="00E80DB6" w:rsidRPr="001F6970">
        <w:rPr>
          <w:rFonts w:cstheme="minorHAnsi"/>
        </w:rPr>
        <w:t xml:space="preserve"> three home games taking place during the time span of the cleaning project</w:t>
      </w:r>
      <w:r w:rsidR="00027523" w:rsidRPr="001F6970">
        <w:rPr>
          <w:rFonts w:cstheme="minorHAnsi"/>
        </w:rPr>
        <w:t>. Scott</w:t>
      </w:r>
      <w:r>
        <w:rPr>
          <w:rFonts w:cstheme="minorHAnsi"/>
        </w:rPr>
        <w:t>ies management took all this into consideration, structuring l</w:t>
      </w:r>
      <w:r w:rsidR="00027523" w:rsidRPr="001F6970">
        <w:rPr>
          <w:rFonts w:cstheme="minorHAnsi"/>
        </w:rPr>
        <w:t>abor, supervision, management</w:t>
      </w:r>
      <w:r>
        <w:rPr>
          <w:rFonts w:cstheme="minorHAnsi"/>
        </w:rPr>
        <w:t xml:space="preserve">, and equipment in a way that </w:t>
      </w:r>
      <w:r w:rsidR="00027523" w:rsidRPr="001F6970">
        <w:rPr>
          <w:rFonts w:cstheme="minorHAnsi"/>
        </w:rPr>
        <w:t>safely and effectively deliver</w:t>
      </w:r>
      <w:r>
        <w:rPr>
          <w:rFonts w:cstheme="minorHAnsi"/>
        </w:rPr>
        <w:t>ed</w:t>
      </w:r>
      <w:r w:rsidR="00027523" w:rsidRPr="001F6970">
        <w:rPr>
          <w:rFonts w:cstheme="minorHAnsi"/>
        </w:rPr>
        <w:t xml:space="preserve"> the project on time and within budget. </w:t>
      </w:r>
    </w:p>
    <w:p w:rsidR="00027523" w:rsidRPr="001F6970" w:rsidRDefault="005E0AF1" w:rsidP="00027523">
      <w:pPr>
        <w:rPr>
          <w:rFonts w:cstheme="minorHAnsi"/>
        </w:rPr>
      </w:pPr>
      <w:r w:rsidRPr="001E4EB6">
        <w:rPr>
          <w:rFonts w:cstheme="minorHAnsi"/>
        </w:rPr>
        <w:t>“Scottie’s</w:t>
      </w:r>
      <w:r w:rsidR="00027523" w:rsidRPr="001E4EB6">
        <w:rPr>
          <w:rFonts w:cstheme="minorHAnsi"/>
        </w:rPr>
        <w:t xml:space="preserve"> was able to give me the tools</w:t>
      </w:r>
      <w:r w:rsidRPr="001E4EB6">
        <w:rPr>
          <w:rFonts w:cstheme="minorHAnsi"/>
        </w:rPr>
        <w:t xml:space="preserve"> needed to convince ownership that an initial deep cleaning of the deck was required to bring it back to life</w:t>
      </w:r>
      <w:r w:rsidR="00BD22E5">
        <w:rPr>
          <w:rFonts w:cstheme="minorHAnsi"/>
        </w:rPr>
        <w:t>, says Balfour Beatty’s project manager</w:t>
      </w:r>
      <w:r w:rsidRPr="001E4EB6">
        <w:rPr>
          <w:rFonts w:cstheme="minorHAnsi"/>
        </w:rPr>
        <w:t>.</w:t>
      </w:r>
      <w:r w:rsidR="00027523" w:rsidRPr="001E4EB6">
        <w:rPr>
          <w:rFonts w:cstheme="minorHAnsi"/>
        </w:rPr>
        <w:t xml:space="preserve"> </w:t>
      </w:r>
      <w:r w:rsidR="00BD22E5">
        <w:rPr>
          <w:rFonts w:cstheme="minorHAnsi"/>
        </w:rPr>
        <w:t>“</w:t>
      </w:r>
      <w:r w:rsidR="00027523" w:rsidRPr="001E4EB6">
        <w:rPr>
          <w:rFonts w:cstheme="minorHAnsi"/>
        </w:rPr>
        <w:t>They also provided an industry standard deep cleaning schedule to keep th</w:t>
      </w:r>
      <w:r w:rsidR="00BD22E5">
        <w:rPr>
          <w:rFonts w:cstheme="minorHAnsi"/>
        </w:rPr>
        <w:t>e deck in pristine condition,” he continues.</w:t>
      </w:r>
      <w:r w:rsidR="00027523" w:rsidRPr="001E4EB6">
        <w:rPr>
          <w:rFonts w:cstheme="minorHAnsi"/>
        </w:rPr>
        <w:t xml:space="preserve"> </w:t>
      </w:r>
      <w:r w:rsidR="00BD22E5">
        <w:rPr>
          <w:rFonts w:cstheme="minorHAnsi"/>
        </w:rPr>
        <w:t>“</w:t>
      </w:r>
      <w:r w:rsidRPr="001E4EB6">
        <w:rPr>
          <w:rFonts w:cstheme="minorHAnsi"/>
        </w:rPr>
        <w:t>From there they were able to mobilize quickly to meet our quick turna</w:t>
      </w:r>
      <w:r w:rsidR="00027523" w:rsidRPr="001E4EB6">
        <w:rPr>
          <w:rFonts w:cstheme="minorHAnsi"/>
        </w:rPr>
        <w:t>round and completion deadline.</w:t>
      </w:r>
      <w:r w:rsidRPr="001E4EB6">
        <w:rPr>
          <w:rFonts w:cstheme="minorHAnsi"/>
        </w:rPr>
        <w:t xml:space="preserve"> They exceeded my expectation</w:t>
      </w:r>
      <w:r w:rsidR="00027523" w:rsidRPr="001E4EB6">
        <w:rPr>
          <w:rFonts w:cstheme="minorHAnsi"/>
        </w:rPr>
        <w:t>s in all regards.</w:t>
      </w:r>
      <w:r w:rsidR="00BD22E5">
        <w:rPr>
          <w:rFonts w:cstheme="minorHAnsi"/>
        </w:rPr>
        <w:t>”</w:t>
      </w:r>
    </w:p>
    <w:p w:rsidR="00DF5E65" w:rsidRPr="00F87405" w:rsidRDefault="00F87405" w:rsidP="00F1089F">
      <w:pPr>
        <w:rPr>
          <w:rFonts w:cstheme="minorHAnsi"/>
          <w:b/>
        </w:rPr>
      </w:pPr>
      <w:r w:rsidRPr="00F87405">
        <w:rPr>
          <w:rFonts w:cstheme="minorHAnsi"/>
          <w:b/>
        </w:rPr>
        <w:t xml:space="preserve"> </w:t>
      </w:r>
      <w:r w:rsidRPr="00F87405">
        <w:rPr>
          <w:rFonts w:cstheme="minorHAnsi"/>
          <w:b/>
          <w:highlight w:val="yellow"/>
        </w:rPr>
        <w:t>[PAGE 4]</w:t>
      </w:r>
    </w:p>
    <w:p w:rsidR="00DF5E65" w:rsidRPr="00A469F4" w:rsidRDefault="00A469F4" w:rsidP="00F1089F">
      <w:pPr>
        <w:rPr>
          <w:rFonts w:cstheme="minorHAnsi"/>
          <w:b/>
        </w:rPr>
      </w:pPr>
      <w:r w:rsidRPr="00A469F4">
        <w:rPr>
          <w:rFonts w:cstheme="minorHAnsi"/>
          <w:b/>
        </w:rPr>
        <w:t xml:space="preserve">HED: </w:t>
      </w:r>
      <w:r w:rsidR="0037009E" w:rsidRPr="00A469F4">
        <w:rPr>
          <w:rFonts w:cstheme="minorHAnsi"/>
          <w:b/>
        </w:rPr>
        <w:t>Employee Spotlight</w:t>
      </w:r>
    </w:p>
    <w:p w:rsidR="0037009E" w:rsidRPr="00964842" w:rsidRDefault="00A469F4" w:rsidP="00F1089F">
      <w:pPr>
        <w:rPr>
          <w:rFonts w:cstheme="minorHAnsi"/>
          <w:b/>
        </w:rPr>
      </w:pPr>
      <w:r w:rsidRPr="00964842">
        <w:rPr>
          <w:rFonts w:cstheme="minorHAnsi"/>
          <w:b/>
        </w:rPr>
        <w:t xml:space="preserve">DEK: </w:t>
      </w:r>
      <w:r w:rsidR="0037009E" w:rsidRPr="00964842">
        <w:rPr>
          <w:rFonts w:cstheme="minorHAnsi"/>
          <w:b/>
        </w:rPr>
        <w:t>Derek Mazzetti</w:t>
      </w:r>
      <w:r w:rsidR="00456B4C" w:rsidRPr="00964842">
        <w:rPr>
          <w:rFonts w:cstheme="minorHAnsi"/>
          <w:b/>
        </w:rPr>
        <w:t xml:space="preserve"> Recently Promoted to Regional Operations Manager.</w:t>
      </w:r>
    </w:p>
    <w:p w:rsidR="00456B4C" w:rsidRPr="00456B4C" w:rsidRDefault="0037009E" w:rsidP="00456B4C">
      <w:pPr>
        <w:rPr>
          <w:rFonts w:cstheme="minorHAnsi"/>
        </w:rPr>
      </w:pPr>
      <w:r w:rsidRPr="00456B4C">
        <w:rPr>
          <w:rFonts w:cstheme="minorHAnsi"/>
        </w:rPr>
        <w:t>Derek has been with Scottie’s for ____ years, starting as an assistant manager in our Charlotte branch</w:t>
      </w:r>
      <w:r w:rsidR="00D616E0" w:rsidRPr="00456B4C">
        <w:rPr>
          <w:rFonts w:cstheme="minorHAnsi"/>
        </w:rPr>
        <w:t>,</w:t>
      </w:r>
      <w:r w:rsidRPr="00456B4C">
        <w:rPr>
          <w:rFonts w:cstheme="minorHAnsi"/>
        </w:rPr>
        <w:t xml:space="preserve"> then becoming</w:t>
      </w:r>
      <w:r w:rsidR="00456B4C" w:rsidRPr="00456B4C">
        <w:rPr>
          <w:rFonts w:cstheme="minorHAnsi"/>
        </w:rPr>
        <w:t xml:space="preserve"> the first full time Specialty Division M</w:t>
      </w:r>
      <w:r w:rsidRPr="00456B4C">
        <w:rPr>
          <w:rFonts w:cstheme="minorHAnsi"/>
        </w:rPr>
        <w:t>anager</w:t>
      </w:r>
      <w:r w:rsidR="00456B4C" w:rsidRPr="00456B4C">
        <w:rPr>
          <w:rFonts w:cstheme="minorHAnsi"/>
        </w:rPr>
        <w:t>, in charge of pressure washing, parking d</w:t>
      </w:r>
      <w:r w:rsidR="00F4165B" w:rsidRPr="00456B4C">
        <w:rPr>
          <w:rFonts w:cstheme="minorHAnsi"/>
        </w:rPr>
        <w:t>eck maintenance</w:t>
      </w:r>
      <w:r w:rsidR="00456B4C" w:rsidRPr="00456B4C">
        <w:rPr>
          <w:rFonts w:cstheme="minorHAnsi"/>
        </w:rPr>
        <w:t xml:space="preserve">, and glass restoration projects. Derek has also been </w:t>
      </w:r>
      <w:r w:rsidR="00D616E0" w:rsidRPr="00456B4C">
        <w:rPr>
          <w:rFonts w:cstheme="minorHAnsi"/>
        </w:rPr>
        <w:t>responsible for the initial</w:t>
      </w:r>
      <w:r w:rsidR="00F4165B" w:rsidRPr="00456B4C">
        <w:rPr>
          <w:rFonts w:cstheme="minorHAnsi"/>
        </w:rPr>
        <w:t xml:space="preserve"> development of</w:t>
      </w:r>
      <w:r w:rsidRPr="00456B4C">
        <w:rPr>
          <w:rFonts w:cstheme="minorHAnsi"/>
        </w:rPr>
        <w:t xml:space="preserve"> </w:t>
      </w:r>
      <w:r w:rsidR="00456B4C" w:rsidRPr="00456B4C">
        <w:rPr>
          <w:rFonts w:cstheme="minorHAnsi"/>
        </w:rPr>
        <w:t xml:space="preserve">policies and </w:t>
      </w:r>
      <w:r w:rsidR="00D616E0" w:rsidRPr="00456B4C">
        <w:rPr>
          <w:rFonts w:cstheme="minorHAnsi"/>
        </w:rPr>
        <w:t>procedure</w:t>
      </w:r>
      <w:r w:rsidR="00456B4C" w:rsidRPr="00456B4C">
        <w:rPr>
          <w:rFonts w:cstheme="minorHAnsi"/>
        </w:rPr>
        <w:t>s</w:t>
      </w:r>
      <w:r w:rsidR="00EB4BBC" w:rsidRPr="00456B4C">
        <w:rPr>
          <w:rFonts w:cstheme="minorHAnsi"/>
        </w:rPr>
        <w:t xml:space="preserve">, </w:t>
      </w:r>
      <w:r w:rsidR="00456B4C" w:rsidRPr="00456B4C">
        <w:rPr>
          <w:rFonts w:cstheme="minorHAnsi"/>
        </w:rPr>
        <w:t xml:space="preserve">staff </w:t>
      </w:r>
      <w:r w:rsidR="00EB4BBC" w:rsidRPr="00456B4C">
        <w:rPr>
          <w:rFonts w:cstheme="minorHAnsi"/>
        </w:rPr>
        <w:t xml:space="preserve">training, </w:t>
      </w:r>
      <w:r w:rsidR="00456B4C" w:rsidRPr="00456B4C">
        <w:rPr>
          <w:rFonts w:cstheme="minorHAnsi"/>
        </w:rPr>
        <w:t xml:space="preserve">project </w:t>
      </w:r>
      <w:r w:rsidR="00EB4BBC" w:rsidRPr="00456B4C">
        <w:rPr>
          <w:rFonts w:cstheme="minorHAnsi"/>
        </w:rPr>
        <w:t>planning, and daily operational tasks</w:t>
      </w:r>
      <w:r w:rsidR="00456B4C" w:rsidRPr="00456B4C">
        <w:rPr>
          <w:rFonts w:cstheme="minorHAnsi"/>
        </w:rPr>
        <w:t xml:space="preserve">. His forethought and attention to detail have undoubtedly contributed to the success of </w:t>
      </w:r>
      <w:r w:rsidR="00D616E0" w:rsidRPr="00456B4C">
        <w:rPr>
          <w:rFonts w:cstheme="minorHAnsi"/>
        </w:rPr>
        <w:t>Specialty</w:t>
      </w:r>
      <w:r w:rsidR="00F4165B" w:rsidRPr="00456B4C">
        <w:rPr>
          <w:rFonts w:cstheme="minorHAnsi"/>
        </w:rPr>
        <w:t xml:space="preserve"> </w:t>
      </w:r>
      <w:r w:rsidR="00D616E0" w:rsidRPr="00456B4C">
        <w:rPr>
          <w:rFonts w:cstheme="minorHAnsi"/>
        </w:rPr>
        <w:t>Service</w:t>
      </w:r>
      <w:r w:rsidR="00F4165B" w:rsidRPr="00456B4C">
        <w:rPr>
          <w:rFonts w:cstheme="minorHAnsi"/>
        </w:rPr>
        <w:t xml:space="preserve"> of </w:t>
      </w:r>
      <w:r w:rsidR="00456B4C" w:rsidRPr="00456B4C">
        <w:rPr>
          <w:rFonts w:cstheme="minorHAnsi"/>
        </w:rPr>
        <w:t>Scottie’s.</w:t>
      </w:r>
    </w:p>
    <w:p w:rsidR="00F4165B" w:rsidRPr="00456B4C" w:rsidRDefault="00456B4C" w:rsidP="00456B4C">
      <w:pPr>
        <w:rPr>
          <w:rFonts w:cstheme="minorHAnsi"/>
        </w:rPr>
      </w:pPr>
      <w:r>
        <w:rPr>
          <w:rFonts w:cstheme="minorHAnsi"/>
        </w:rPr>
        <w:t xml:space="preserve">Derek’s strengths and abilities make him a natural choice for his </w:t>
      </w:r>
      <w:r w:rsidR="00D616E0" w:rsidRPr="00456B4C">
        <w:rPr>
          <w:rFonts w:cstheme="minorHAnsi"/>
        </w:rPr>
        <w:t xml:space="preserve">new leadership role. </w:t>
      </w:r>
      <w:r>
        <w:rPr>
          <w:rFonts w:cstheme="minorHAnsi"/>
        </w:rPr>
        <w:t xml:space="preserve">He </w:t>
      </w:r>
      <w:r w:rsidRPr="00456B4C">
        <w:rPr>
          <w:rFonts w:cstheme="minorHAnsi"/>
        </w:rPr>
        <w:t>will lead the Raleigh, Virginia, and S</w:t>
      </w:r>
      <w:r>
        <w:rPr>
          <w:rFonts w:cstheme="minorHAnsi"/>
        </w:rPr>
        <w:t>pecialty d</w:t>
      </w:r>
      <w:r w:rsidRPr="00456B4C">
        <w:rPr>
          <w:rFonts w:cstheme="minorHAnsi"/>
        </w:rPr>
        <w:t>ivisions of Scottie’s</w:t>
      </w:r>
      <w:r>
        <w:rPr>
          <w:rFonts w:cstheme="minorHAnsi"/>
        </w:rPr>
        <w:t>, in</w:t>
      </w:r>
      <w:r w:rsidRPr="00456B4C">
        <w:rPr>
          <w:rFonts w:cstheme="minorHAnsi"/>
        </w:rPr>
        <w:t xml:space="preserve"> tandem with </w:t>
      </w:r>
      <w:r>
        <w:rPr>
          <w:rFonts w:cstheme="minorHAnsi"/>
        </w:rPr>
        <w:t>our long-</w:t>
      </w:r>
      <w:r w:rsidRPr="00456B4C">
        <w:rPr>
          <w:rFonts w:cstheme="minorHAnsi"/>
        </w:rPr>
        <w:t>time VP of Opera</w:t>
      </w:r>
      <w:r>
        <w:rPr>
          <w:rFonts w:cstheme="minorHAnsi"/>
        </w:rPr>
        <w:t xml:space="preserve">tions, </w:t>
      </w:r>
      <w:r>
        <w:rPr>
          <w:rFonts w:cstheme="minorHAnsi"/>
        </w:rPr>
        <w:lastRenderedPageBreak/>
        <w:t xml:space="preserve">Gary McGrath. </w:t>
      </w:r>
      <w:r w:rsidR="00D616E0" w:rsidRPr="00456B4C">
        <w:rPr>
          <w:rFonts w:cstheme="minorHAnsi"/>
        </w:rPr>
        <w:t>When not working or thinking about Scottie’s Derick enjoys</w:t>
      </w:r>
      <w:r w:rsidRPr="00456B4C">
        <w:rPr>
          <w:rFonts w:cstheme="minorHAnsi"/>
        </w:rPr>
        <w:t xml:space="preserve"> hiking with his dogs, spending time with his family, and working on home improvement projects.</w:t>
      </w:r>
    </w:p>
    <w:p w:rsidR="00EB4BBC" w:rsidRPr="001F6970" w:rsidRDefault="00EB4BBC" w:rsidP="00F1089F">
      <w:pPr>
        <w:rPr>
          <w:rFonts w:cstheme="minorHAnsi"/>
        </w:rPr>
      </w:pPr>
    </w:p>
    <w:p w:rsidR="005E0AF1" w:rsidRPr="001F6970" w:rsidRDefault="005E0AF1" w:rsidP="005E0AF1">
      <w:pPr>
        <w:rPr>
          <w:rFonts w:cstheme="minorHAnsi"/>
        </w:rPr>
      </w:pPr>
    </w:p>
    <w:p w:rsidR="00D4264C" w:rsidRPr="00F87405" w:rsidRDefault="00F87405" w:rsidP="00D4264C">
      <w:pPr>
        <w:rPr>
          <w:rFonts w:cstheme="minorHAnsi"/>
          <w:b/>
        </w:rPr>
      </w:pPr>
      <w:r w:rsidRPr="00F87405">
        <w:rPr>
          <w:rFonts w:cstheme="minorHAnsi"/>
          <w:b/>
          <w:highlight w:val="yellow"/>
        </w:rPr>
        <w:t>[PAGE 4]</w:t>
      </w:r>
    </w:p>
    <w:p w:rsidR="00F87405" w:rsidRDefault="00F87405" w:rsidP="00D4264C">
      <w:pPr>
        <w:rPr>
          <w:rFonts w:cstheme="minorHAnsi"/>
        </w:rPr>
      </w:pPr>
    </w:p>
    <w:p w:rsidR="00F87405" w:rsidRPr="00F87405" w:rsidRDefault="00F87405" w:rsidP="00D4264C">
      <w:pPr>
        <w:rPr>
          <w:rFonts w:cstheme="minorHAnsi"/>
          <w:b/>
        </w:rPr>
      </w:pPr>
      <w:r w:rsidRPr="00F87405">
        <w:rPr>
          <w:rFonts w:cstheme="minorHAnsi"/>
          <w:b/>
        </w:rPr>
        <w:t>Contact Us</w:t>
      </w:r>
    </w:p>
    <w:p w:rsidR="00F87405" w:rsidRDefault="00F87405" w:rsidP="00F87405">
      <w:pPr>
        <w:rPr>
          <w:rFonts w:cstheme="minorHAnsi"/>
          <w:b/>
          <w:bCs/>
        </w:rPr>
      </w:pPr>
    </w:p>
    <w:p w:rsidR="00F87405" w:rsidRPr="00F87405" w:rsidRDefault="00F87405" w:rsidP="00F87405">
      <w:pPr>
        <w:rPr>
          <w:rFonts w:cstheme="minorHAnsi"/>
        </w:rPr>
      </w:pPr>
      <w:bookmarkStart w:id="0" w:name="_GoBack"/>
      <w:bookmarkEnd w:id="0"/>
      <w:r w:rsidRPr="00F87405">
        <w:rPr>
          <w:rFonts w:cstheme="minorHAnsi"/>
          <w:b/>
          <w:bCs/>
        </w:rPr>
        <w:t>Holl</w:t>
      </w:r>
      <w:r>
        <w:rPr>
          <w:rFonts w:cstheme="minorHAnsi"/>
          <w:b/>
          <w:bCs/>
        </w:rPr>
        <w:t xml:space="preserve">ie </w:t>
      </w:r>
      <w:proofErr w:type="spellStart"/>
      <w:r>
        <w:rPr>
          <w:rFonts w:cstheme="minorHAnsi"/>
          <w:b/>
          <w:bCs/>
        </w:rPr>
        <w:t>T</w:t>
      </w:r>
      <w:r w:rsidRPr="00F87405">
        <w:rPr>
          <w:rFonts w:cstheme="minorHAnsi"/>
          <w:b/>
          <w:bCs/>
        </w:rPr>
        <w:t>erhune</w:t>
      </w:r>
      <w:proofErr w:type="spellEnd"/>
    </w:p>
    <w:p w:rsidR="00F87405" w:rsidRPr="00F87405" w:rsidRDefault="00F87405" w:rsidP="00F87405">
      <w:pPr>
        <w:rPr>
          <w:rFonts w:cstheme="minorHAnsi"/>
        </w:rPr>
      </w:pPr>
      <w:r w:rsidRPr="00F87405">
        <w:rPr>
          <w:rFonts w:cstheme="minorHAnsi"/>
        </w:rPr>
        <w:t>Business Development Rep</w:t>
      </w:r>
    </w:p>
    <w:p w:rsidR="00F87405" w:rsidRPr="00F87405" w:rsidRDefault="00F87405" w:rsidP="00F87405">
      <w:pPr>
        <w:rPr>
          <w:rFonts w:cstheme="minorHAnsi"/>
        </w:rPr>
      </w:pPr>
      <w:r w:rsidRPr="00F87405">
        <w:rPr>
          <w:rFonts w:cstheme="minorHAnsi"/>
        </w:rPr>
        <w:t>(919) 412-1624</w:t>
      </w:r>
    </w:p>
    <w:p w:rsidR="00F87405" w:rsidRPr="00F87405" w:rsidRDefault="00F87405" w:rsidP="00F87405">
      <w:pPr>
        <w:rPr>
          <w:rFonts w:cstheme="minorHAnsi"/>
        </w:rPr>
      </w:pPr>
      <w:hyperlink r:id="rId7" w:history="1">
        <w:r w:rsidRPr="00F87405">
          <w:rPr>
            <w:rStyle w:val="Hyperlink"/>
            <w:rFonts w:cstheme="minorHAnsi"/>
          </w:rPr>
          <w:t>Hollie.Terhune@scotties1.com</w:t>
        </w:r>
      </w:hyperlink>
    </w:p>
    <w:p w:rsidR="00F87405" w:rsidRDefault="00F87405" w:rsidP="00F87405">
      <w:pPr>
        <w:rPr>
          <w:rFonts w:cstheme="minorHAnsi"/>
          <w:b/>
          <w:bCs/>
        </w:rPr>
      </w:pPr>
    </w:p>
    <w:p w:rsidR="00F87405" w:rsidRPr="00F87405" w:rsidRDefault="00F87405" w:rsidP="00F87405">
      <w:pPr>
        <w:rPr>
          <w:rFonts w:cstheme="minorHAnsi"/>
        </w:rPr>
      </w:pPr>
      <w:r w:rsidRPr="00F87405">
        <w:rPr>
          <w:rFonts w:cstheme="minorHAnsi"/>
          <w:b/>
          <w:bCs/>
        </w:rPr>
        <w:t>Corporate Headquarters</w:t>
      </w:r>
    </w:p>
    <w:p w:rsidR="00F87405" w:rsidRPr="00F87405" w:rsidRDefault="00F87405" w:rsidP="00F87405">
      <w:pPr>
        <w:rPr>
          <w:rFonts w:cstheme="minorHAnsi"/>
        </w:rPr>
      </w:pPr>
      <w:r w:rsidRPr="00F87405">
        <w:rPr>
          <w:rFonts w:cstheme="minorHAnsi"/>
        </w:rPr>
        <w:t>Specialty Services of Scottie’s</w:t>
      </w:r>
    </w:p>
    <w:p w:rsidR="00F87405" w:rsidRPr="00F87405" w:rsidRDefault="00F87405" w:rsidP="00F87405">
      <w:pPr>
        <w:rPr>
          <w:rFonts w:cstheme="minorHAnsi"/>
        </w:rPr>
      </w:pPr>
      <w:proofErr w:type="spellStart"/>
      <w:r w:rsidRPr="00F87405">
        <w:rPr>
          <w:rFonts w:cstheme="minorHAnsi"/>
        </w:rPr>
        <w:t>FedID</w:t>
      </w:r>
      <w:proofErr w:type="spellEnd"/>
      <w:r w:rsidRPr="00F87405">
        <w:rPr>
          <w:rFonts w:cstheme="minorHAnsi"/>
        </w:rPr>
        <w:t>: 47-1549656</w:t>
      </w:r>
    </w:p>
    <w:p w:rsidR="00F87405" w:rsidRPr="00F87405" w:rsidRDefault="00F87405" w:rsidP="00F87405">
      <w:pPr>
        <w:rPr>
          <w:rFonts w:cstheme="minorHAnsi"/>
        </w:rPr>
      </w:pPr>
      <w:r w:rsidRPr="00F87405">
        <w:rPr>
          <w:rFonts w:cstheme="minorHAnsi"/>
        </w:rPr>
        <w:t>811 Center St., PO Box 821</w:t>
      </w:r>
    </w:p>
    <w:p w:rsidR="00F87405" w:rsidRPr="00F87405" w:rsidRDefault="00F87405" w:rsidP="00F87405">
      <w:pPr>
        <w:rPr>
          <w:rFonts w:cstheme="minorHAnsi"/>
        </w:rPr>
      </w:pPr>
      <w:r w:rsidRPr="00F87405">
        <w:rPr>
          <w:rFonts w:cstheme="minorHAnsi"/>
        </w:rPr>
        <w:t>Apex, NC 27502</w:t>
      </w:r>
    </w:p>
    <w:p w:rsidR="00F87405" w:rsidRDefault="00F87405" w:rsidP="00F87405">
      <w:pPr>
        <w:rPr>
          <w:rFonts w:cstheme="minorHAnsi"/>
        </w:rPr>
      </w:pPr>
      <w:hyperlink r:id="rId8" w:history="1">
        <w:r w:rsidRPr="00F87405">
          <w:rPr>
            <w:rStyle w:val="Hyperlink"/>
            <w:rFonts w:cstheme="minorHAnsi"/>
          </w:rPr>
          <w:t>www.scotties1.com</w:t>
        </w:r>
      </w:hyperlink>
      <w:r w:rsidRPr="00F87405">
        <w:rPr>
          <w:rFonts w:cstheme="minorHAnsi"/>
        </w:rPr>
        <w:t xml:space="preserve"> </w:t>
      </w:r>
    </w:p>
    <w:p w:rsidR="00F87405" w:rsidRPr="00F87405" w:rsidRDefault="00F87405" w:rsidP="00F87405">
      <w:pPr>
        <w:rPr>
          <w:rFonts w:cstheme="minorHAnsi"/>
        </w:rPr>
      </w:pPr>
      <w:r>
        <w:rPr>
          <w:rFonts w:cstheme="minorHAnsi"/>
        </w:rPr>
        <w:t>(800) 524-4643</w:t>
      </w:r>
    </w:p>
    <w:p w:rsidR="00D4264C" w:rsidRPr="001F6970" w:rsidRDefault="00D4264C" w:rsidP="00D4264C">
      <w:pPr>
        <w:pStyle w:val="ListParagraph"/>
        <w:rPr>
          <w:rFonts w:cstheme="minorHAnsi"/>
        </w:rPr>
      </w:pPr>
    </w:p>
    <w:p w:rsidR="00D4264C" w:rsidRPr="001F6970" w:rsidRDefault="00D4264C" w:rsidP="00D4264C">
      <w:pPr>
        <w:pStyle w:val="ListParagraph"/>
        <w:rPr>
          <w:rFonts w:cstheme="minorHAnsi"/>
        </w:rPr>
      </w:pPr>
    </w:p>
    <w:p w:rsidR="00D4264C" w:rsidRPr="001F6970" w:rsidRDefault="00D4264C" w:rsidP="00D4264C">
      <w:pPr>
        <w:pStyle w:val="ListParagraph"/>
        <w:rPr>
          <w:rFonts w:cstheme="minorHAnsi"/>
        </w:rPr>
      </w:pPr>
    </w:p>
    <w:sectPr w:rsidR="00D4264C" w:rsidRPr="001F697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15617D1"/>
    <w:multiLevelType w:val="hybridMultilevel"/>
    <w:tmpl w:val="E8B63EB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76E44E1F"/>
    <w:multiLevelType w:val="hybridMultilevel"/>
    <w:tmpl w:val="A68018DA"/>
    <w:lvl w:ilvl="0" w:tplc="04090001">
      <w:start w:val="1"/>
      <w:numFmt w:val="bullet"/>
      <w:lvlText w:val=""/>
      <w:lvlJc w:val="left"/>
      <w:pPr>
        <w:ind w:left="149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1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1" w:hanging="360"/>
      </w:pPr>
      <w:rPr>
        <w:rFonts w:ascii="Wingdings" w:hAnsi="Wingdings" w:hint="default"/>
      </w:rPr>
    </w:lvl>
  </w:abstractNum>
  <w:abstractNum w:abstractNumId="2" w15:restartNumberingAfterBreak="0">
    <w:nsid w:val="7F164457"/>
    <w:multiLevelType w:val="hybridMultilevel"/>
    <w:tmpl w:val="20FCED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3072"/>
    <w:rsid w:val="00027523"/>
    <w:rsid w:val="001346E8"/>
    <w:rsid w:val="001E4EB6"/>
    <w:rsid w:val="001F6970"/>
    <w:rsid w:val="00293193"/>
    <w:rsid w:val="00315D60"/>
    <w:rsid w:val="003630F0"/>
    <w:rsid w:val="0037009E"/>
    <w:rsid w:val="00375D44"/>
    <w:rsid w:val="003A55FB"/>
    <w:rsid w:val="00405B38"/>
    <w:rsid w:val="00422200"/>
    <w:rsid w:val="00447A4C"/>
    <w:rsid w:val="00456B4C"/>
    <w:rsid w:val="005621FB"/>
    <w:rsid w:val="005D29C8"/>
    <w:rsid w:val="005E0AF1"/>
    <w:rsid w:val="0062727E"/>
    <w:rsid w:val="006307A5"/>
    <w:rsid w:val="00653072"/>
    <w:rsid w:val="007C62AD"/>
    <w:rsid w:val="007E6581"/>
    <w:rsid w:val="00867599"/>
    <w:rsid w:val="008C4350"/>
    <w:rsid w:val="00961BC9"/>
    <w:rsid w:val="00964842"/>
    <w:rsid w:val="00991722"/>
    <w:rsid w:val="00A469F4"/>
    <w:rsid w:val="00A9239A"/>
    <w:rsid w:val="00AC7D01"/>
    <w:rsid w:val="00B1375A"/>
    <w:rsid w:val="00BD22E5"/>
    <w:rsid w:val="00C1172B"/>
    <w:rsid w:val="00C12E7B"/>
    <w:rsid w:val="00C220DB"/>
    <w:rsid w:val="00CA20BA"/>
    <w:rsid w:val="00CF1CAC"/>
    <w:rsid w:val="00D2080B"/>
    <w:rsid w:val="00D4264C"/>
    <w:rsid w:val="00D616E0"/>
    <w:rsid w:val="00D6601A"/>
    <w:rsid w:val="00D82E58"/>
    <w:rsid w:val="00DE0248"/>
    <w:rsid w:val="00DF5E65"/>
    <w:rsid w:val="00E553CD"/>
    <w:rsid w:val="00E80DB6"/>
    <w:rsid w:val="00EB4BBC"/>
    <w:rsid w:val="00ED4AAA"/>
    <w:rsid w:val="00EF2F7F"/>
    <w:rsid w:val="00F052CA"/>
    <w:rsid w:val="00F1089F"/>
    <w:rsid w:val="00F4165B"/>
    <w:rsid w:val="00F66E07"/>
    <w:rsid w:val="00F701E2"/>
    <w:rsid w:val="00F87405"/>
    <w:rsid w:val="00F953E3"/>
    <w:rsid w:val="00FB24C0"/>
    <w:rsid w:val="00FD5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EA2B41F-FBD7-4E0D-A7E8-334BC0D42D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75D4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052C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F5E65"/>
    <w:rPr>
      <w:color w:val="0563C1" w:themeColor="hyperlink"/>
      <w:u w:val="single"/>
    </w:rPr>
  </w:style>
  <w:style w:type="paragraph" w:styleId="NormalWeb">
    <w:name w:val="Normal (Web)"/>
    <w:basedOn w:val="Normal"/>
    <w:uiPriority w:val="99"/>
    <w:unhideWhenUsed/>
    <w:rsid w:val="00A923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A9239A"/>
    <w:rPr>
      <w:b/>
      <w:bCs/>
    </w:rPr>
  </w:style>
  <w:style w:type="character" w:customStyle="1" w:styleId="Heading1Char">
    <w:name w:val="Heading 1 Char"/>
    <w:basedOn w:val="DefaultParagraphFont"/>
    <w:link w:val="Heading1"/>
    <w:uiPriority w:val="9"/>
    <w:rsid w:val="00375D4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5302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80919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746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9907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8387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001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9017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84174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0867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689982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14113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750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641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7959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9573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395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cotties1.com/" TargetMode="External"/><Relationship Id="rId3" Type="http://schemas.openxmlformats.org/officeDocument/2006/relationships/styles" Target="styles.xml"/><Relationship Id="rId7" Type="http://schemas.openxmlformats.org/officeDocument/2006/relationships/hyperlink" Target="mailto:Hollie.Terhune@scotties1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jdmcgrath@scotties1.com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98EEB8-C956-4257-8E03-41C81FC9DA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1310</Words>
  <Characters>7470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D. McGrath</dc:creator>
  <cp:keywords/>
  <dc:description/>
  <cp:lastModifiedBy>Andrea</cp:lastModifiedBy>
  <cp:revision>4</cp:revision>
  <dcterms:created xsi:type="dcterms:W3CDTF">2019-01-28T14:52:00Z</dcterms:created>
  <dcterms:modified xsi:type="dcterms:W3CDTF">2019-01-28T14:57:00Z</dcterms:modified>
</cp:coreProperties>
</file>